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0C" w:rsidRPr="00CA6E6C" w:rsidRDefault="0054400C" w:rsidP="0054400C">
      <w:pPr>
        <w:jc w:val="right"/>
        <w:rPr>
          <w:rFonts w:ascii="Times New Roman" w:hAnsi="Times New Roman" w:cs="Times New Roman"/>
          <w:sz w:val="24"/>
          <w:szCs w:val="24"/>
          <w:lang w:eastAsia="ru-RU"/>
        </w:rPr>
      </w:pPr>
      <w:r>
        <w:rPr>
          <w:rFonts w:ascii="Times New Roman" w:hAnsi="Times New Roman" w:cs="Times New Roman"/>
          <w:b/>
          <w:sz w:val="36"/>
          <w:szCs w:val="36"/>
          <w:lang w:eastAsia="ru-RU"/>
        </w:rPr>
        <w:t xml:space="preserve">                </w:t>
      </w:r>
      <w:r w:rsidRPr="00CA6E6C">
        <w:rPr>
          <w:rFonts w:ascii="Times New Roman" w:hAnsi="Times New Roman" w:cs="Times New Roman"/>
          <w:sz w:val="24"/>
          <w:szCs w:val="24"/>
          <w:lang w:eastAsia="ru-RU"/>
        </w:rPr>
        <w:t>Утверждено</w:t>
      </w:r>
    </w:p>
    <w:p w:rsidR="0054400C" w:rsidRPr="00CA6E6C" w:rsidRDefault="00DF554A" w:rsidP="0054400C">
      <w:pPr>
        <w:jc w:val="right"/>
        <w:rPr>
          <w:rFonts w:ascii="Times New Roman" w:hAnsi="Times New Roman" w:cs="Times New Roman"/>
          <w:sz w:val="24"/>
          <w:szCs w:val="24"/>
          <w:lang w:eastAsia="ru-RU"/>
        </w:rPr>
      </w:pPr>
      <w:r w:rsidRPr="00CA6E6C">
        <w:rPr>
          <w:rFonts w:ascii="Times New Roman" w:hAnsi="Times New Roman" w:cs="Times New Roman"/>
          <w:sz w:val="24"/>
          <w:szCs w:val="24"/>
          <w:lang w:eastAsia="ru-RU"/>
        </w:rPr>
        <w:t>п</w:t>
      </w:r>
      <w:r w:rsidR="0054400C" w:rsidRPr="00CA6E6C">
        <w:rPr>
          <w:rFonts w:ascii="Times New Roman" w:hAnsi="Times New Roman" w:cs="Times New Roman"/>
          <w:sz w:val="24"/>
          <w:szCs w:val="24"/>
          <w:lang w:eastAsia="ru-RU"/>
        </w:rPr>
        <w:t xml:space="preserve">риказом </w:t>
      </w:r>
      <w:r w:rsidR="00F90EFE">
        <w:rPr>
          <w:rFonts w:ascii="Times New Roman" w:hAnsi="Times New Roman" w:cs="Times New Roman"/>
          <w:sz w:val="24"/>
          <w:szCs w:val="24"/>
          <w:lang w:eastAsia="ru-RU"/>
        </w:rPr>
        <w:t>Дома детского творчества</w:t>
      </w:r>
    </w:p>
    <w:p w:rsidR="0054400C" w:rsidRPr="00CA6E6C" w:rsidRDefault="00DF554A" w:rsidP="0054400C">
      <w:pPr>
        <w:jc w:val="right"/>
        <w:rPr>
          <w:rFonts w:ascii="Times New Roman" w:hAnsi="Times New Roman" w:cs="Times New Roman"/>
          <w:sz w:val="24"/>
          <w:szCs w:val="24"/>
          <w:lang w:eastAsia="ru-RU"/>
        </w:rPr>
      </w:pPr>
      <w:r w:rsidRPr="00CA6E6C">
        <w:rPr>
          <w:rFonts w:ascii="Times New Roman" w:hAnsi="Times New Roman" w:cs="Times New Roman"/>
          <w:sz w:val="24"/>
          <w:szCs w:val="24"/>
          <w:lang w:eastAsia="ru-RU"/>
        </w:rPr>
        <w:t>о</w:t>
      </w:r>
      <w:r w:rsidR="0054400C" w:rsidRPr="00CA6E6C">
        <w:rPr>
          <w:rFonts w:ascii="Times New Roman" w:hAnsi="Times New Roman" w:cs="Times New Roman"/>
          <w:sz w:val="24"/>
          <w:szCs w:val="24"/>
          <w:lang w:eastAsia="ru-RU"/>
        </w:rPr>
        <w:t xml:space="preserve">т </w:t>
      </w:r>
      <w:r w:rsidR="008B627D" w:rsidRPr="00CA6E6C">
        <w:rPr>
          <w:rFonts w:ascii="Times New Roman" w:hAnsi="Times New Roman" w:cs="Times New Roman"/>
          <w:sz w:val="24"/>
          <w:szCs w:val="24"/>
          <w:lang w:eastAsia="ru-RU"/>
        </w:rPr>
        <w:t>2</w:t>
      </w:r>
      <w:r w:rsidR="007B3FAA">
        <w:rPr>
          <w:rFonts w:ascii="Times New Roman" w:hAnsi="Times New Roman" w:cs="Times New Roman"/>
          <w:sz w:val="24"/>
          <w:szCs w:val="24"/>
          <w:lang w:eastAsia="ru-RU"/>
        </w:rPr>
        <w:t>2</w:t>
      </w:r>
      <w:r w:rsidR="008B627D" w:rsidRPr="00CA6E6C">
        <w:rPr>
          <w:rFonts w:ascii="Times New Roman" w:hAnsi="Times New Roman" w:cs="Times New Roman"/>
          <w:sz w:val="24"/>
          <w:szCs w:val="24"/>
          <w:lang w:eastAsia="ru-RU"/>
        </w:rPr>
        <w:t>.12.201</w:t>
      </w:r>
      <w:r w:rsidR="007B3FAA">
        <w:rPr>
          <w:rFonts w:ascii="Times New Roman" w:hAnsi="Times New Roman" w:cs="Times New Roman"/>
          <w:sz w:val="24"/>
          <w:szCs w:val="24"/>
          <w:lang w:eastAsia="ru-RU"/>
        </w:rPr>
        <w:t>7</w:t>
      </w:r>
      <w:r w:rsidR="008B627D" w:rsidRPr="00CA6E6C">
        <w:rPr>
          <w:rFonts w:ascii="Times New Roman" w:hAnsi="Times New Roman" w:cs="Times New Roman"/>
          <w:sz w:val="24"/>
          <w:szCs w:val="24"/>
          <w:lang w:eastAsia="ru-RU"/>
        </w:rPr>
        <w:t>г. №</w:t>
      </w:r>
      <w:r w:rsidR="007B3FAA">
        <w:rPr>
          <w:rFonts w:ascii="Times New Roman" w:hAnsi="Times New Roman" w:cs="Times New Roman"/>
          <w:sz w:val="24"/>
          <w:szCs w:val="24"/>
          <w:lang w:eastAsia="ru-RU"/>
        </w:rPr>
        <w:t>73-А</w:t>
      </w:r>
      <w:bookmarkStart w:id="0" w:name="_GoBack"/>
      <w:bookmarkEnd w:id="0"/>
    </w:p>
    <w:p w:rsidR="0054400C" w:rsidRDefault="0054400C" w:rsidP="007756C4">
      <w:pPr>
        <w:jc w:val="center"/>
        <w:rPr>
          <w:rFonts w:ascii="Times New Roman" w:hAnsi="Times New Roman" w:cs="Times New Roman"/>
          <w:b/>
          <w:sz w:val="36"/>
          <w:szCs w:val="36"/>
          <w:lang w:eastAsia="ru-RU"/>
        </w:rPr>
      </w:pPr>
    </w:p>
    <w:p w:rsidR="00CA6E6C" w:rsidRPr="00CA6E6C" w:rsidRDefault="004058A8" w:rsidP="007756C4">
      <w:pPr>
        <w:jc w:val="center"/>
        <w:rPr>
          <w:rFonts w:ascii="Times New Roman" w:hAnsi="Times New Roman" w:cs="Times New Roman"/>
          <w:b/>
          <w:sz w:val="28"/>
          <w:szCs w:val="28"/>
          <w:lang w:eastAsia="ru-RU"/>
        </w:rPr>
      </w:pPr>
      <w:r w:rsidRPr="00CA6E6C">
        <w:rPr>
          <w:rFonts w:ascii="Times New Roman" w:hAnsi="Times New Roman" w:cs="Times New Roman"/>
          <w:b/>
          <w:sz w:val="28"/>
          <w:szCs w:val="28"/>
          <w:lang w:eastAsia="ru-RU"/>
        </w:rPr>
        <w:t>Стандарты и процедуры</w:t>
      </w:r>
      <w:r w:rsidR="00CA6E6C" w:rsidRPr="00CA6E6C">
        <w:rPr>
          <w:rFonts w:ascii="Times New Roman" w:hAnsi="Times New Roman" w:cs="Times New Roman"/>
          <w:b/>
          <w:sz w:val="28"/>
          <w:szCs w:val="28"/>
          <w:lang w:eastAsia="ru-RU"/>
        </w:rPr>
        <w:t>,</w:t>
      </w:r>
    </w:p>
    <w:p w:rsidR="007756C4" w:rsidRPr="00CA6E6C" w:rsidRDefault="004058A8" w:rsidP="007756C4">
      <w:pPr>
        <w:jc w:val="center"/>
        <w:rPr>
          <w:rFonts w:ascii="Times New Roman" w:hAnsi="Times New Roman" w:cs="Times New Roman"/>
          <w:b/>
          <w:sz w:val="28"/>
          <w:szCs w:val="28"/>
          <w:lang w:eastAsia="ru-RU"/>
        </w:rPr>
      </w:pPr>
      <w:r w:rsidRPr="00CA6E6C">
        <w:rPr>
          <w:rFonts w:ascii="Times New Roman" w:hAnsi="Times New Roman" w:cs="Times New Roman"/>
          <w:b/>
          <w:sz w:val="28"/>
          <w:szCs w:val="28"/>
          <w:lang w:eastAsia="ru-RU"/>
        </w:rPr>
        <w:t xml:space="preserve"> направленные на обеспечение добросовестной работы и поведения сотрудников в </w:t>
      </w:r>
      <w:r w:rsidR="00F90EFE">
        <w:rPr>
          <w:rFonts w:ascii="Times New Roman" w:hAnsi="Times New Roman" w:cs="Times New Roman"/>
          <w:b/>
          <w:sz w:val="28"/>
          <w:szCs w:val="28"/>
          <w:lang w:eastAsia="ru-RU"/>
        </w:rPr>
        <w:t>Муниципальном бюджетном образовательном учреждении дополнительного образования Дом детского творчества</w:t>
      </w:r>
    </w:p>
    <w:p w:rsidR="004058A8" w:rsidRPr="008B627D" w:rsidRDefault="004058A8" w:rsidP="007756C4">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000000"/>
          <w:sz w:val="24"/>
          <w:szCs w:val="24"/>
          <w:bdr w:val="none" w:sz="0" w:space="0" w:color="auto" w:frame="1"/>
          <w:lang w:eastAsia="ru-RU"/>
        </w:rPr>
        <w:t>Стандарты и процедуры направленные на обеспечение добросовестной работы и поведения</w:t>
      </w:r>
      <w:r w:rsidR="004F5C28" w:rsidRPr="008B627D">
        <w:rPr>
          <w:rFonts w:ascii="Times New Roman" w:eastAsia="Times New Roman" w:hAnsi="Times New Roman" w:cs="Times New Roman"/>
          <w:color w:val="000000"/>
          <w:sz w:val="24"/>
          <w:szCs w:val="24"/>
          <w:bdr w:val="none" w:sz="0" w:space="0" w:color="auto" w:frame="1"/>
          <w:lang w:eastAsia="ru-RU"/>
        </w:rPr>
        <w:t xml:space="preserve"> </w:t>
      </w:r>
      <w:r w:rsidRPr="008B627D">
        <w:rPr>
          <w:rFonts w:ascii="Times New Roman" w:eastAsia="Times New Roman" w:hAnsi="Times New Roman" w:cs="Times New Roman"/>
          <w:color w:val="000000"/>
          <w:sz w:val="24"/>
          <w:szCs w:val="24"/>
          <w:bdr w:val="none" w:sz="0" w:space="0" w:color="auto" w:frame="1"/>
          <w:lang w:eastAsia="ru-RU"/>
        </w:rPr>
        <w:t xml:space="preserve">сотрудников в муниципальном бюджетном </w:t>
      </w:r>
      <w:r w:rsidR="00F90EFE">
        <w:rPr>
          <w:rFonts w:ascii="Times New Roman" w:eastAsia="Times New Roman" w:hAnsi="Times New Roman" w:cs="Times New Roman"/>
          <w:color w:val="000000"/>
          <w:sz w:val="24"/>
          <w:szCs w:val="24"/>
          <w:bdr w:val="none" w:sz="0" w:space="0" w:color="auto" w:frame="1"/>
          <w:lang w:eastAsia="ru-RU"/>
        </w:rPr>
        <w:t>образовательном учреждении дополнительного образования Дом детского творчества</w:t>
      </w:r>
      <w:r w:rsidR="00567574" w:rsidRPr="008B627D">
        <w:rPr>
          <w:rFonts w:ascii="Times New Roman" w:eastAsia="Times New Roman" w:hAnsi="Times New Roman" w:cs="Times New Roman"/>
          <w:color w:val="000000"/>
          <w:sz w:val="24"/>
          <w:szCs w:val="24"/>
          <w:bdr w:val="none" w:sz="0" w:space="0" w:color="auto" w:frame="1"/>
          <w:lang w:eastAsia="ru-RU"/>
        </w:rPr>
        <w:t xml:space="preserve"> </w:t>
      </w:r>
      <w:r w:rsidRPr="008B627D">
        <w:rPr>
          <w:rFonts w:ascii="Times New Roman" w:eastAsia="Times New Roman" w:hAnsi="Times New Roman" w:cs="Times New Roman"/>
          <w:color w:val="000000"/>
          <w:sz w:val="24"/>
          <w:szCs w:val="24"/>
          <w:bdr w:val="none" w:sz="0" w:space="0" w:color="auto" w:frame="1"/>
          <w:lang w:eastAsia="ru-RU"/>
        </w:rPr>
        <w:t xml:space="preserve"> разработаны в соответствии с положениями:</w:t>
      </w:r>
    </w:p>
    <w:p w:rsidR="004058A8" w:rsidRPr="008B627D" w:rsidRDefault="004058A8" w:rsidP="007756C4">
      <w:pPr>
        <w:shd w:val="clear" w:color="auto" w:fill="FFFFFF"/>
        <w:spacing w:after="0" w:line="315" w:lineRule="atLeast"/>
        <w:ind w:right="164"/>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000000"/>
          <w:sz w:val="24"/>
          <w:szCs w:val="24"/>
          <w:bdr w:val="none" w:sz="0" w:space="0" w:color="auto" w:frame="1"/>
          <w:lang w:eastAsia="ru-RU"/>
        </w:rPr>
        <w:t>- Конституции Российской Федерации;</w:t>
      </w:r>
    </w:p>
    <w:p w:rsidR="004058A8" w:rsidRPr="008B627D" w:rsidRDefault="004058A8" w:rsidP="007756C4">
      <w:pPr>
        <w:shd w:val="clear" w:color="auto" w:fill="FFFFFF"/>
        <w:spacing w:after="0" w:line="315" w:lineRule="atLeast"/>
        <w:ind w:right="164"/>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000000"/>
          <w:sz w:val="24"/>
          <w:szCs w:val="24"/>
          <w:bdr w:val="none" w:sz="0" w:space="0" w:color="auto" w:frame="1"/>
          <w:lang w:eastAsia="ru-RU"/>
        </w:rPr>
        <w:t>- Трудового кодекса Российской Федерации;</w:t>
      </w:r>
    </w:p>
    <w:p w:rsidR="004058A8" w:rsidRPr="008B627D" w:rsidRDefault="004058A8" w:rsidP="007756C4">
      <w:pPr>
        <w:shd w:val="clear" w:color="auto" w:fill="FFFFFF"/>
        <w:spacing w:after="0" w:line="315" w:lineRule="atLeast"/>
        <w:ind w:left="180" w:right="164" w:hanging="180"/>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000000"/>
          <w:sz w:val="24"/>
          <w:szCs w:val="24"/>
          <w:bdr w:val="none" w:sz="0" w:space="0" w:color="auto" w:frame="1"/>
          <w:lang w:eastAsia="ru-RU"/>
        </w:rPr>
        <w:t>-</w:t>
      </w:r>
      <w:r w:rsidRPr="008B627D">
        <w:rPr>
          <w:rFonts w:ascii="Times New Roman" w:eastAsia="Times New Roman" w:hAnsi="Times New Roman" w:cs="Times New Roman"/>
          <w:color w:val="000000"/>
          <w:sz w:val="24"/>
          <w:szCs w:val="24"/>
          <w:lang w:eastAsia="ru-RU"/>
        </w:rPr>
        <w:t> </w:t>
      </w:r>
      <w:r w:rsidRPr="008B627D">
        <w:rPr>
          <w:rFonts w:ascii="Times New Roman" w:eastAsia="Times New Roman" w:hAnsi="Times New Roman" w:cs="Times New Roman"/>
          <w:color w:val="000000"/>
          <w:sz w:val="24"/>
          <w:szCs w:val="24"/>
          <w:bdr w:val="none" w:sz="0" w:space="0" w:color="auto" w:frame="1"/>
          <w:lang w:eastAsia="ru-RU"/>
        </w:rPr>
        <w:t>Уголовного кодекса Российской Федерации;</w:t>
      </w:r>
    </w:p>
    <w:p w:rsidR="004058A8" w:rsidRPr="008B627D" w:rsidRDefault="004058A8" w:rsidP="007756C4">
      <w:pPr>
        <w:shd w:val="clear" w:color="auto" w:fill="FFFFFF"/>
        <w:spacing w:after="0" w:line="315" w:lineRule="atLeast"/>
        <w:ind w:right="164"/>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000000"/>
          <w:sz w:val="24"/>
          <w:szCs w:val="24"/>
          <w:bdr w:val="none" w:sz="0" w:space="0" w:color="auto" w:frame="1"/>
          <w:lang w:eastAsia="ru-RU"/>
        </w:rPr>
        <w:t>- Федерального закона «О противодействии коррупции»  от 25.12.2008 г. №  273-ФЗ;</w:t>
      </w:r>
    </w:p>
    <w:p w:rsidR="004058A8" w:rsidRPr="008B627D" w:rsidRDefault="004058A8" w:rsidP="007756C4">
      <w:pPr>
        <w:shd w:val="clear" w:color="auto" w:fill="FFFFFF"/>
        <w:spacing w:after="0" w:line="315" w:lineRule="atLeast"/>
        <w:ind w:right="164"/>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353333"/>
          <w:sz w:val="24"/>
          <w:szCs w:val="24"/>
          <w:bdr w:val="none" w:sz="0" w:space="0" w:color="auto" w:frame="1"/>
          <w:lang w:eastAsia="ru-RU"/>
        </w:rPr>
        <w:t>-  Федерального закона от 27.07.2006 N 152-ФЗ "О персональных данных".</w:t>
      </w:r>
    </w:p>
    <w:p w:rsidR="004058A8" w:rsidRPr="008B627D" w:rsidRDefault="004058A8" w:rsidP="007756C4">
      <w:pPr>
        <w:shd w:val="clear" w:color="auto" w:fill="FFFFFF"/>
        <w:spacing w:after="0" w:line="315" w:lineRule="atLeast"/>
        <w:ind w:left="180" w:right="164" w:hanging="180"/>
        <w:jc w:val="both"/>
        <w:rPr>
          <w:rFonts w:ascii="Times New Roman" w:eastAsia="Times New Roman" w:hAnsi="Times New Roman" w:cs="Times New Roman"/>
          <w:color w:val="000000"/>
          <w:sz w:val="24"/>
          <w:szCs w:val="24"/>
          <w:bdr w:val="none" w:sz="0" w:space="0" w:color="auto" w:frame="1"/>
          <w:lang w:eastAsia="ru-RU"/>
        </w:rPr>
      </w:pPr>
      <w:r w:rsidRPr="008B627D">
        <w:rPr>
          <w:rFonts w:ascii="Times New Roman" w:eastAsia="Times New Roman" w:hAnsi="Times New Roman" w:cs="Times New Roman"/>
          <w:color w:val="000000"/>
          <w:sz w:val="24"/>
          <w:szCs w:val="24"/>
          <w:bdr w:val="none" w:sz="0" w:space="0" w:color="auto" w:frame="1"/>
          <w:lang w:eastAsia="ru-RU"/>
        </w:rPr>
        <w:t>-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7756C4" w:rsidRPr="008B627D">
        <w:rPr>
          <w:rFonts w:ascii="Times New Roman" w:eastAsia="Times New Roman" w:hAnsi="Times New Roman" w:cs="Times New Roman"/>
          <w:color w:val="000000"/>
          <w:sz w:val="24"/>
          <w:szCs w:val="24"/>
          <w:bdr w:val="none" w:sz="0" w:space="0" w:color="auto" w:frame="1"/>
          <w:lang w:eastAsia="ru-RU"/>
        </w:rPr>
        <w:t>;</w:t>
      </w:r>
    </w:p>
    <w:p w:rsidR="007756C4" w:rsidRPr="008B627D" w:rsidRDefault="007756C4" w:rsidP="007756C4">
      <w:pPr>
        <w:shd w:val="clear" w:color="auto" w:fill="FFFFFF"/>
        <w:spacing w:after="0" w:line="315" w:lineRule="atLeast"/>
        <w:ind w:left="180" w:right="164" w:hanging="180"/>
        <w:jc w:val="both"/>
        <w:rPr>
          <w:rFonts w:ascii="Times New Roman" w:eastAsia="Times New Roman" w:hAnsi="Times New Roman" w:cs="Times New Roman"/>
          <w:color w:val="353333"/>
          <w:sz w:val="24"/>
          <w:szCs w:val="24"/>
          <w:lang w:eastAsia="ru-RU"/>
        </w:rPr>
      </w:pPr>
      <w:r w:rsidRPr="008B627D">
        <w:rPr>
          <w:rFonts w:ascii="Times New Roman" w:eastAsia="Times New Roman" w:hAnsi="Times New Roman" w:cs="Times New Roman"/>
          <w:color w:val="000000"/>
          <w:sz w:val="24"/>
          <w:szCs w:val="24"/>
          <w:bdr w:val="none" w:sz="0" w:space="0" w:color="auto" w:frame="1"/>
          <w:lang w:eastAsia="ru-RU"/>
        </w:rPr>
        <w:t>- Закон</w:t>
      </w:r>
      <w:r w:rsidR="00276A69">
        <w:rPr>
          <w:rFonts w:ascii="Times New Roman" w:eastAsia="Times New Roman" w:hAnsi="Times New Roman" w:cs="Times New Roman"/>
          <w:color w:val="000000"/>
          <w:sz w:val="24"/>
          <w:szCs w:val="24"/>
          <w:bdr w:val="none" w:sz="0" w:space="0" w:color="auto" w:frame="1"/>
          <w:lang w:eastAsia="ru-RU"/>
        </w:rPr>
        <w:t>а</w:t>
      </w:r>
      <w:r w:rsidRPr="008B627D">
        <w:rPr>
          <w:rFonts w:ascii="Times New Roman" w:eastAsia="Times New Roman" w:hAnsi="Times New Roman" w:cs="Times New Roman"/>
          <w:color w:val="000000"/>
          <w:sz w:val="24"/>
          <w:szCs w:val="24"/>
          <w:bdr w:val="none" w:sz="0" w:space="0" w:color="auto" w:frame="1"/>
          <w:lang w:eastAsia="ru-RU"/>
        </w:rPr>
        <w:t xml:space="preserve"> «О противодействии коррупции в Тверской области» от 09.06.2009г. №39-ЗО.</w:t>
      </w:r>
    </w:p>
    <w:p w:rsidR="004058A8" w:rsidRPr="008B627D" w:rsidRDefault="004058A8" w:rsidP="004058A8">
      <w:pPr>
        <w:shd w:val="clear" w:color="auto" w:fill="FFFFFF"/>
        <w:spacing w:after="0" w:line="420" w:lineRule="atLeast"/>
        <w:jc w:val="center"/>
        <w:outlineLvl w:val="1"/>
        <w:rPr>
          <w:rFonts w:ascii="Times New Roman" w:eastAsia="Times New Roman" w:hAnsi="Times New Roman" w:cs="Times New Roman"/>
          <w:color w:val="151D79"/>
          <w:sz w:val="24"/>
          <w:szCs w:val="24"/>
          <w:lang w:eastAsia="ru-RU"/>
        </w:rPr>
      </w:pPr>
      <w:r w:rsidRPr="008B627D">
        <w:rPr>
          <w:rFonts w:ascii="Times New Roman" w:eastAsia="Times New Roman" w:hAnsi="Times New Roman" w:cs="Times New Roman"/>
          <w:color w:val="151D79"/>
          <w:sz w:val="24"/>
          <w:szCs w:val="24"/>
          <w:lang w:eastAsia="ru-RU"/>
        </w:rPr>
        <w:t> </w:t>
      </w:r>
    </w:p>
    <w:p w:rsidR="004058A8" w:rsidRPr="004058A8" w:rsidRDefault="004058A8" w:rsidP="004058A8">
      <w:pPr>
        <w:shd w:val="clear" w:color="auto" w:fill="FFFFFF"/>
        <w:spacing w:after="0" w:line="420" w:lineRule="atLeast"/>
        <w:jc w:val="center"/>
        <w:outlineLvl w:val="1"/>
        <w:rPr>
          <w:rFonts w:ascii="Segoe UI" w:eastAsia="Times New Roman" w:hAnsi="Segoe UI" w:cs="Segoe UI"/>
          <w:color w:val="151D79"/>
          <w:sz w:val="42"/>
          <w:szCs w:val="42"/>
          <w:lang w:eastAsia="ru-RU"/>
        </w:rPr>
      </w:pPr>
      <w:r w:rsidRPr="004058A8">
        <w:rPr>
          <w:rFonts w:ascii="Trebuchet MS" w:eastAsia="Times New Roman" w:hAnsi="Trebuchet MS" w:cs="Segoe UI"/>
          <w:color w:val="000000"/>
          <w:sz w:val="21"/>
          <w:szCs w:val="21"/>
          <w:bdr w:val="none" w:sz="0" w:space="0" w:color="auto" w:frame="1"/>
          <w:lang w:eastAsia="ru-RU"/>
        </w:rPr>
        <w:t> </w:t>
      </w:r>
    </w:p>
    <w:p w:rsidR="004058A8" w:rsidRPr="004058A8" w:rsidRDefault="004058A8" w:rsidP="004058A8">
      <w:pPr>
        <w:shd w:val="clear" w:color="auto" w:fill="FFFFFF"/>
        <w:spacing w:after="0" w:line="420" w:lineRule="atLeast"/>
        <w:jc w:val="center"/>
        <w:outlineLvl w:val="1"/>
        <w:rPr>
          <w:rFonts w:ascii="Times New Roman" w:eastAsia="Times New Roman" w:hAnsi="Times New Roman" w:cs="Times New Roman"/>
          <w:color w:val="151D79"/>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Термины и определения</w:t>
      </w:r>
      <w:r w:rsidRPr="004058A8">
        <w:rPr>
          <w:rFonts w:ascii="Times New Roman" w:eastAsia="Times New Roman" w:hAnsi="Times New Roman" w:cs="Times New Roman"/>
          <w:color w:val="151D79"/>
          <w:sz w:val="24"/>
          <w:szCs w:val="24"/>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proofErr w:type="gramStart"/>
      <w:r w:rsidRPr="004058A8">
        <w:rPr>
          <w:rFonts w:ascii="Times New Roman" w:eastAsia="Times New Roman" w:hAnsi="Times New Roman" w:cs="Times New Roman"/>
          <w:b/>
          <w:bCs/>
          <w:color w:val="000000"/>
          <w:sz w:val="24"/>
          <w:szCs w:val="24"/>
          <w:bdr w:val="none" w:sz="0" w:space="0" w:color="auto" w:frame="1"/>
          <w:lang w:eastAsia="ru-RU"/>
        </w:rPr>
        <w:t>Коррупция</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058A8">
        <w:rPr>
          <w:rFonts w:ascii="Times New Roman" w:eastAsia="Times New Roman" w:hAnsi="Times New Roman" w:cs="Times New Roman"/>
          <w:color w:val="000000"/>
          <w:sz w:val="24"/>
          <w:szCs w:val="24"/>
          <w:bdr w:val="none" w:sz="0" w:space="0" w:color="auto" w:frame="1"/>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Противодействие коррупции</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в) по минимизации и (или) ликвидации последствий коррупционных правонарушений.</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r w:rsidRPr="004058A8">
        <w:rPr>
          <w:rFonts w:ascii="Times New Roman" w:eastAsia="Times New Roman" w:hAnsi="Times New Roman" w:cs="Times New Roman"/>
          <w:b/>
          <w:bCs/>
          <w:color w:val="000000"/>
          <w:sz w:val="24"/>
          <w:szCs w:val="24"/>
          <w:bdr w:val="none" w:sz="0" w:space="0" w:color="auto" w:frame="1"/>
          <w:lang w:eastAsia="ru-RU"/>
        </w:rPr>
        <w:t>Предупреждение коррупции</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деятельность организации, направленная на введение</w:t>
      </w:r>
      <w:r w:rsidR="00567574">
        <w:rPr>
          <w:rFonts w:ascii="Times New Roman" w:eastAsia="Times New Roman" w:hAnsi="Times New Roman" w:cs="Times New Roman"/>
          <w:color w:val="000000"/>
          <w:sz w:val="24"/>
          <w:szCs w:val="24"/>
          <w:bdr w:val="none" w:sz="0" w:space="0" w:color="auto" w:frame="1"/>
          <w:lang w:eastAsia="ru-RU"/>
        </w:rPr>
        <w:t xml:space="preserve"> </w:t>
      </w:r>
      <w:r w:rsidRPr="004058A8">
        <w:rPr>
          <w:rFonts w:ascii="Times New Roman" w:eastAsia="Times New Roman" w:hAnsi="Times New Roman" w:cs="Times New Roman"/>
          <w:color w:val="000000"/>
          <w:sz w:val="24"/>
          <w:szCs w:val="24"/>
          <w:bdr w:val="none" w:sz="0" w:space="0" w:color="auto" w:frame="1"/>
          <w:lang w:eastAsia="ru-RU"/>
        </w:rPr>
        <w:t>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w:t>
      </w:r>
      <w:r w:rsidR="00567574">
        <w:rPr>
          <w:rFonts w:ascii="Times New Roman" w:eastAsia="Times New Roman" w:hAnsi="Times New Roman" w:cs="Times New Roman"/>
          <w:color w:val="000000"/>
          <w:sz w:val="24"/>
          <w:szCs w:val="24"/>
          <w:bdr w:val="none" w:sz="0" w:space="0" w:color="auto" w:frame="1"/>
          <w:lang w:eastAsia="ru-RU"/>
        </w:rPr>
        <w:t xml:space="preserve"> </w:t>
      </w:r>
      <w:r w:rsidRPr="004058A8">
        <w:rPr>
          <w:rFonts w:ascii="Times New Roman" w:eastAsia="Times New Roman" w:hAnsi="Times New Roman" w:cs="Times New Roman"/>
          <w:color w:val="000000"/>
          <w:sz w:val="24"/>
          <w:szCs w:val="24"/>
          <w:bdr w:val="none" w:sz="0" w:space="0" w:color="auto" w:frame="1"/>
          <w:lang w:eastAsia="ru-RU"/>
        </w:rPr>
        <w:t>недопущение коррупционных правонарушений.</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proofErr w:type="gramStart"/>
      <w:r w:rsidRPr="004058A8">
        <w:rPr>
          <w:rFonts w:ascii="Times New Roman" w:eastAsia="Times New Roman" w:hAnsi="Times New Roman" w:cs="Times New Roman"/>
          <w:b/>
          <w:bCs/>
          <w:color w:val="000000"/>
          <w:sz w:val="24"/>
          <w:szCs w:val="24"/>
          <w:bdr w:val="none" w:sz="0" w:space="0" w:color="auto" w:frame="1"/>
          <w:lang w:eastAsia="ru-RU"/>
        </w:rPr>
        <w:t>Взятка</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roofErr w:type="gramStart"/>
      <w:r w:rsidRPr="004058A8">
        <w:rPr>
          <w:rFonts w:ascii="Times New Roman" w:eastAsia="Times New Roman" w:hAnsi="Times New Roman" w:cs="Times New Roman"/>
          <w:b/>
          <w:bCs/>
          <w:color w:val="000000"/>
          <w:sz w:val="24"/>
          <w:szCs w:val="24"/>
          <w:bdr w:val="none" w:sz="0" w:space="0" w:color="auto" w:frame="1"/>
          <w:lang w:eastAsia="ru-RU"/>
        </w:rPr>
        <w:t>Дача взятки -</w:t>
      </w:r>
      <w:r w:rsidRPr="00F23C74">
        <w:rPr>
          <w:rFonts w:ascii="Times New Roman" w:eastAsia="Times New Roman" w:hAnsi="Times New Roman" w:cs="Times New Roman"/>
          <w:b/>
          <w:bCs/>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или представляемым им лицам, а равно за незаконные действия (бездействие) должностного лица по службе.</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 </w:t>
      </w:r>
      <w:r w:rsidRPr="004058A8">
        <w:rPr>
          <w:rFonts w:ascii="Times New Roman" w:eastAsia="Times New Roman" w:hAnsi="Times New Roman" w:cs="Times New Roman"/>
          <w:b/>
          <w:bCs/>
          <w:color w:val="353333"/>
          <w:sz w:val="24"/>
          <w:szCs w:val="24"/>
          <w:bdr w:val="none" w:sz="0" w:space="0" w:color="auto" w:frame="1"/>
          <w:lang w:eastAsia="ru-RU"/>
        </w:rPr>
        <w:t>Взяточничество</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 </w:t>
      </w:r>
      <w:r w:rsidRPr="004058A8">
        <w:rPr>
          <w:rFonts w:ascii="Times New Roman" w:eastAsia="Times New Roman" w:hAnsi="Times New Roman" w:cs="Times New Roman"/>
          <w:b/>
          <w:bCs/>
          <w:color w:val="353333"/>
          <w:sz w:val="24"/>
          <w:szCs w:val="24"/>
          <w:bdr w:val="none" w:sz="0" w:space="0" w:color="auto" w:frame="1"/>
          <w:lang w:eastAsia="ru-RU"/>
        </w:rPr>
        <w:t>Посредничество во взяточничестве</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r w:rsidRPr="004058A8">
        <w:rPr>
          <w:rFonts w:ascii="Times New Roman" w:eastAsia="Times New Roman" w:hAnsi="Times New Roman" w:cs="Times New Roman"/>
          <w:b/>
          <w:bCs/>
          <w:color w:val="353333"/>
          <w:sz w:val="24"/>
          <w:szCs w:val="24"/>
          <w:bdr w:val="none" w:sz="0" w:space="0" w:color="auto" w:frame="1"/>
          <w:lang w:eastAsia="ru-RU"/>
        </w:rPr>
        <w:t>Вымогательство взятки</w:t>
      </w:r>
      <w:r w:rsidRPr="004058A8">
        <w:rPr>
          <w:rFonts w:ascii="Times New Roman" w:eastAsia="Times New Roman" w:hAnsi="Times New Roman" w:cs="Times New Roman"/>
          <w:color w:val="353333"/>
          <w:sz w:val="24"/>
          <w:szCs w:val="24"/>
          <w:bdr w:val="none" w:sz="0" w:space="0" w:color="auto" w:frame="1"/>
          <w:lang w:eastAsia="ru-RU"/>
        </w:rPr>
        <w:t xml:space="preserve"> —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rsidRPr="004058A8">
        <w:rPr>
          <w:rFonts w:ascii="Times New Roman" w:eastAsia="Times New Roman" w:hAnsi="Times New Roman" w:cs="Times New Roman"/>
          <w:color w:val="353333"/>
          <w:sz w:val="24"/>
          <w:szCs w:val="24"/>
          <w:bdr w:val="none" w:sz="0" w:space="0" w:color="auto" w:frame="1"/>
          <w:lang w:eastAsia="ru-RU"/>
        </w:rPr>
        <w:t>правоохраняемых</w:t>
      </w:r>
      <w:proofErr w:type="spellEnd"/>
      <w:r w:rsidRPr="004058A8">
        <w:rPr>
          <w:rFonts w:ascii="Times New Roman" w:eastAsia="Times New Roman" w:hAnsi="Times New Roman" w:cs="Times New Roman"/>
          <w:color w:val="353333"/>
          <w:sz w:val="24"/>
          <w:szCs w:val="24"/>
          <w:bdr w:val="none" w:sz="0" w:space="0" w:color="auto" w:frame="1"/>
          <w:lang w:eastAsia="ru-RU"/>
        </w:rPr>
        <w:t xml:space="preserve"> интересов.</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Коммерческий подкуп</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 </w:t>
      </w:r>
      <w:proofErr w:type="gramStart"/>
      <w:r w:rsidRPr="004058A8">
        <w:rPr>
          <w:rFonts w:ascii="Times New Roman" w:eastAsia="Times New Roman" w:hAnsi="Times New Roman" w:cs="Times New Roman"/>
          <w:b/>
          <w:bCs/>
          <w:color w:val="353333"/>
          <w:sz w:val="24"/>
          <w:szCs w:val="24"/>
          <w:bdr w:val="none" w:sz="0" w:space="0" w:color="auto" w:frame="1"/>
          <w:lang w:eastAsia="ru-RU"/>
        </w:rPr>
        <w:t>Служебный подлог</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lastRenderedPageBreak/>
        <w:t> </w:t>
      </w:r>
      <w:r w:rsidRPr="004058A8">
        <w:rPr>
          <w:rFonts w:ascii="Times New Roman" w:eastAsia="Times New Roman" w:hAnsi="Times New Roman" w:cs="Times New Roman"/>
          <w:b/>
          <w:bCs/>
          <w:color w:val="353333"/>
          <w:sz w:val="24"/>
          <w:szCs w:val="24"/>
          <w:bdr w:val="none" w:sz="0" w:space="0" w:color="auto" w:frame="1"/>
          <w:lang w:eastAsia="ru-RU"/>
        </w:rPr>
        <w:t>Халатность</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 </w:t>
      </w:r>
      <w:r w:rsidRPr="004058A8">
        <w:rPr>
          <w:rFonts w:ascii="Times New Roman" w:eastAsia="Times New Roman" w:hAnsi="Times New Roman" w:cs="Times New Roman"/>
          <w:b/>
          <w:bCs/>
          <w:color w:val="000000"/>
          <w:sz w:val="24"/>
          <w:szCs w:val="24"/>
          <w:bdr w:val="none" w:sz="0" w:space="0" w:color="auto" w:frame="1"/>
          <w:lang w:eastAsia="ru-RU"/>
        </w:rPr>
        <w:t>Организация</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юридическое лицо независимо от формы собственности, организационно-правовой формы и отраслевой принадлежности.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Контрагент</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058A8" w:rsidRPr="004058A8" w:rsidRDefault="004058A8" w:rsidP="004058A8">
      <w:pPr>
        <w:shd w:val="clear" w:color="auto" w:fill="FFFFFF"/>
        <w:spacing w:after="15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r w:rsidRPr="004058A8">
        <w:rPr>
          <w:rFonts w:ascii="Times New Roman" w:eastAsia="Times New Roman" w:hAnsi="Times New Roman" w:cs="Times New Roman"/>
          <w:b/>
          <w:bCs/>
          <w:color w:val="000000"/>
          <w:sz w:val="24"/>
          <w:szCs w:val="24"/>
          <w:bdr w:val="none" w:sz="0" w:space="0" w:color="auto" w:frame="1"/>
          <w:lang w:eastAsia="ru-RU"/>
        </w:rPr>
        <w:t>                                                        1. Общие положения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1.1. </w:t>
      </w:r>
      <w:proofErr w:type="gramStart"/>
      <w:r w:rsidRPr="004058A8">
        <w:rPr>
          <w:rFonts w:ascii="Times New Roman" w:eastAsia="Times New Roman" w:hAnsi="Times New Roman" w:cs="Times New Roman"/>
          <w:color w:val="000000"/>
          <w:sz w:val="24"/>
          <w:szCs w:val="24"/>
          <w:bdr w:val="none" w:sz="0" w:space="0" w:color="auto" w:frame="1"/>
          <w:lang w:eastAsia="ru-RU"/>
        </w:rPr>
        <w:t>Стандарты и процедуры</w:t>
      </w:r>
      <w:r w:rsidR="0082022A">
        <w:rPr>
          <w:rFonts w:ascii="Times New Roman" w:eastAsia="Times New Roman" w:hAnsi="Times New Roman" w:cs="Times New Roman"/>
          <w:color w:val="000000"/>
          <w:sz w:val="24"/>
          <w:szCs w:val="24"/>
          <w:bdr w:val="none" w:sz="0" w:space="0" w:color="auto" w:frame="1"/>
          <w:lang w:eastAsia="ru-RU"/>
        </w:rPr>
        <w:t>,</w:t>
      </w:r>
      <w:r w:rsidRPr="004058A8">
        <w:rPr>
          <w:rFonts w:ascii="Times New Roman" w:eastAsia="Times New Roman" w:hAnsi="Times New Roman" w:cs="Times New Roman"/>
          <w:color w:val="000000"/>
          <w:sz w:val="24"/>
          <w:szCs w:val="24"/>
          <w:bdr w:val="none" w:sz="0" w:space="0" w:color="auto" w:frame="1"/>
          <w:lang w:eastAsia="ru-RU"/>
        </w:rPr>
        <w:t xml:space="preserve"> направленные на обеспечение добросовестной работы и поведения</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сотрудников (далее - Стандарты и процедуры) в муни</w:t>
      </w:r>
      <w:r w:rsidR="0049227B">
        <w:rPr>
          <w:rFonts w:ascii="Times New Roman" w:eastAsia="Times New Roman" w:hAnsi="Times New Roman" w:cs="Times New Roman"/>
          <w:color w:val="000000"/>
          <w:sz w:val="24"/>
          <w:szCs w:val="24"/>
          <w:bdr w:val="none" w:sz="0" w:space="0" w:color="auto" w:frame="1"/>
          <w:lang w:eastAsia="ru-RU"/>
        </w:rPr>
        <w:t xml:space="preserve">ципальном бюджетном </w:t>
      </w:r>
      <w:r w:rsidR="00F90EFE">
        <w:rPr>
          <w:rFonts w:ascii="Times New Roman" w:eastAsia="Times New Roman" w:hAnsi="Times New Roman" w:cs="Times New Roman"/>
          <w:color w:val="000000"/>
          <w:sz w:val="24"/>
          <w:szCs w:val="24"/>
          <w:bdr w:val="none" w:sz="0" w:space="0" w:color="auto" w:frame="1"/>
          <w:lang w:eastAsia="ru-RU"/>
        </w:rPr>
        <w:t>образовательном учреждении дополнительного образования Дом детского творчества</w:t>
      </w:r>
      <w:r w:rsidRPr="004058A8">
        <w:rPr>
          <w:rFonts w:ascii="Times New Roman" w:eastAsia="Times New Roman" w:hAnsi="Times New Roman" w:cs="Times New Roman"/>
          <w:color w:val="000000"/>
          <w:sz w:val="24"/>
          <w:szCs w:val="24"/>
          <w:bdr w:val="none" w:sz="0" w:space="0" w:color="auto" w:frame="1"/>
          <w:lang w:eastAsia="ru-RU"/>
        </w:rPr>
        <w:t xml:space="preserve"> (далее - Учреждение) представляет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Учреждения.</w:t>
      </w:r>
      <w:proofErr w:type="gramEnd"/>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 Стандарты и процедуры</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устанавливают цели, задачи, принципы и обязательные этические требования, которыми должны руководствоваться все без исключения сотрудники Учреждения.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                                     2. Цели и задачи стандартов поведения</w:t>
      </w:r>
    </w:p>
    <w:p w:rsidR="004058A8" w:rsidRPr="004058A8" w:rsidRDefault="004058A8" w:rsidP="004058A8">
      <w:pPr>
        <w:shd w:val="clear" w:color="auto" w:fill="FFFFFF"/>
        <w:spacing w:after="0" w:line="420" w:lineRule="atLeast"/>
        <w:outlineLvl w:val="1"/>
        <w:rPr>
          <w:rFonts w:ascii="Times New Roman" w:eastAsia="Times New Roman" w:hAnsi="Times New Roman" w:cs="Times New Roman"/>
          <w:color w:val="151D79"/>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2.1. Стандарты и процедуры</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420" w:lineRule="atLeast"/>
        <w:jc w:val="both"/>
        <w:outlineLvl w:val="1"/>
        <w:rPr>
          <w:rFonts w:ascii="Times New Roman" w:eastAsia="Times New Roman" w:hAnsi="Times New Roman" w:cs="Times New Roman"/>
          <w:color w:val="151D79"/>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2.2. Введение Стандартов и процедур, то есть установление для деятельности Учреждения единой системы запретов, ограничений и дозволений, направлены на обеспечение предупреждения коррупции, а так же обеспечивают добросовестную работу и поведение сотрудников в Учреждении.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2.3. Целью настоящих стандартов поведения является формирование единого подхода к обеспечению работы по профилактике и противодействию коррупции в Учреждении.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2.4. Задачами стандартов поведения являются:</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lastRenderedPageBreak/>
        <w:t>- информирование сотрудников Учреждения о нормативно-правовом обеспечении деятельности по противодействию коррупции и ответственности за совершение коррупционных правонарушений;</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определение основных принципов противодействия коррупции в Учреждении;</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обеспечение реализации мер, направленных на профилактику и противодействие коррупции в Учреждении.</w:t>
      </w:r>
    </w:p>
    <w:p w:rsidR="004058A8" w:rsidRPr="004058A8" w:rsidRDefault="004058A8" w:rsidP="004058A8">
      <w:pPr>
        <w:shd w:val="clear" w:color="auto" w:fill="FFFFFF"/>
        <w:spacing w:after="0" w:line="315" w:lineRule="atLeast"/>
        <w:ind w:firstLine="624"/>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3. Принципы</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b/>
          <w:bCs/>
          <w:color w:val="000000"/>
          <w:sz w:val="24"/>
          <w:szCs w:val="24"/>
          <w:bdr w:val="none" w:sz="0" w:space="0" w:color="auto" w:frame="1"/>
          <w:lang w:eastAsia="ru-RU"/>
        </w:rPr>
        <w:t>Стандартов и процедур.</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3.1. Основу Стандартов и процедур составляют принципы добросовестности и прозрачности.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3.2. Принцип добросовестности обеспечивает соблюдение требований закона и надлежащее выполнение обязательств, принимаемых Учреждением.</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3.3. Принцип прозрачности обеспечивает доступность информации, раскрытие которой обязательно в соответствии с действующим законодательством Российской Федерации, а так же иных сведений, раскрываемых в интересах Учреждения. Вся деятельность Учреждения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 </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4. Законность и противодействие коррупции</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4.1. Приоритетом Учреждения является строгое соблюдение закона, подзаконных актов, муниципальных правовых актов, инструкций и т. д., которые служат основой для осуществления уставной деятельности Учреждения, центральным ориентиром при планировании деятельности и формировании стратегии его развития.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4.2. Требования о недопустимости нарушения закона предъявляется на всех уровнях деятельности Учреждения.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5. Должностное лицо, ответственное за профилактику коррупционных правонарушений</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5.1. Должностное лицо, ответственное за профилактику коррупционных и иных правонарушений, назначается приказом директора Учреждения из числа сотрудников, отвечающих  работу с персо</w:t>
      </w:r>
      <w:r w:rsidR="00600559">
        <w:rPr>
          <w:rFonts w:ascii="Times New Roman" w:eastAsia="Times New Roman" w:hAnsi="Times New Roman" w:cs="Times New Roman"/>
          <w:color w:val="000000"/>
          <w:sz w:val="24"/>
          <w:szCs w:val="24"/>
          <w:bdr w:val="none" w:sz="0" w:space="0" w:color="auto" w:frame="1"/>
          <w:lang w:eastAsia="ru-RU"/>
        </w:rPr>
        <w:t>налом в Учреждении.</w:t>
      </w: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5.2. Ответственный за организацию работы по профилактике коррупционных и иных правонарушений в Учреждении осуществляет </w:t>
      </w:r>
      <w:proofErr w:type="gramStart"/>
      <w:r w:rsidRPr="004058A8">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соблюдением всех требований, применимых к взаимодействиям между сотрудниками Учреждения и третьими лицами.</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855166" w:rsidRDefault="00855166" w:rsidP="004058A8">
      <w:pPr>
        <w:shd w:val="clear" w:color="auto" w:fill="FFFFFF"/>
        <w:spacing w:after="0" w:line="315" w:lineRule="atLeast"/>
        <w:jc w:val="center"/>
        <w:rPr>
          <w:rFonts w:ascii="Times New Roman" w:eastAsia="Times New Roman" w:hAnsi="Times New Roman" w:cs="Times New Roman"/>
          <w:b/>
          <w:bCs/>
          <w:color w:val="000000"/>
          <w:sz w:val="24"/>
          <w:szCs w:val="24"/>
          <w:bdr w:val="none" w:sz="0" w:space="0" w:color="auto" w:frame="1"/>
          <w:lang w:eastAsia="ru-RU"/>
        </w:rPr>
      </w:pP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lastRenderedPageBreak/>
        <w:t>6. Общие требования к взаимодействию с третьими лицами</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6.1. Важнейшей мерой по противодействию коррупции Учреждения является ответственное и добросовестное выполнение обязательств, соблюдение этических правил и норм, которые является системой определенных нравственных стандартов поведения, обеспечивающих реализацию уставных видов деятельности Учреждения.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6.2.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6.3. Отношения, возникающие в процессе выполнения возложенных на Учреждение функций,  основываются на открытости, признании взаимных интересов и соблюдения требований закона.</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4058A8" w:rsidRDefault="004058A8" w:rsidP="004058A8">
      <w:pPr>
        <w:shd w:val="clear" w:color="auto" w:fill="FFFFFF"/>
        <w:spacing w:after="0" w:line="315" w:lineRule="atLeast"/>
        <w:jc w:val="center"/>
        <w:rPr>
          <w:rFonts w:ascii="Times New Roman" w:eastAsia="Times New Roman" w:hAnsi="Times New Roman" w:cs="Times New Roman"/>
          <w:b/>
          <w:bCs/>
          <w:color w:val="000000"/>
          <w:sz w:val="24"/>
          <w:szCs w:val="24"/>
          <w:bdr w:val="none" w:sz="0" w:space="0" w:color="auto" w:frame="1"/>
          <w:lang w:eastAsia="ru-RU"/>
        </w:rPr>
      </w:pPr>
      <w:r w:rsidRPr="004058A8">
        <w:rPr>
          <w:rFonts w:ascii="Times New Roman" w:eastAsia="Times New Roman" w:hAnsi="Times New Roman" w:cs="Times New Roman"/>
          <w:b/>
          <w:bCs/>
          <w:color w:val="000000"/>
          <w:sz w:val="24"/>
          <w:szCs w:val="24"/>
          <w:bdr w:val="none" w:sz="0" w:space="0" w:color="auto" w:frame="1"/>
          <w:lang w:eastAsia="ru-RU"/>
        </w:rPr>
        <w:t>7. Требования к взаимодействию с контрагентами.</w:t>
      </w:r>
    </w:p>
    <w:p w:rsidR="004C20B3" w:rsidRPr="004058A8" w:rsidRDefault="004C20B3"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7.1. </w:t>
      </w:r>
      <w:proofErr w:type="gramStart"/>
      <w:r w:rsidRPr="004058A8">
        <w:rPr>
          <w:rFonts w:ascii="Times New Roman" w:eastAsia="Times New Roman" w:hAnsi="Times New Roman" w:cs="Times New Roman"/>
          <w:color w:val="000000"/>
          <w:sz w:val="24"/>
          <w:szCs w:val="24"/>
          <w:bdr w:val="none" w:sz="0" w:space="0" w:color="auto" w:frame="1"/>
          <w:lang w:eastAsia="ru-RU"/>
        </w:rPr>
        <w:t>Основным направлением деятельности Учреждения, повышающим эффективность в противодействии коррупции является</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0290" w:rsidRDefault="00600290" w:rsidP="004058A8">
      <w:pPr>
        <w:shd w:val="clear" w:color="auto" w:fill="FFFFFF"/>
        <w:spacing w:after="0" w:line="315" w:lineRule="atLeast"/>
        <w:jc w:val="both"/>
        <w:rPr>
          <w:rFonts w:ascii="Times New Roman" w:eastAsia="Times New Roman" w:hAnsi="Times New Roman" w:cs="Times New Roman"/>
          <w:color w:val="000000"/>
          <w:sz w:val="24"/>
          <w:szCs w:val="24"/>
          <w:bdr w:val="none" w:sz="0" w:space="0" w:color="auto" w:frame="1"/>
          <w:lang w:eastAsia="ru-RU"/>
        </w:rPr>
      </w:pP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7.2. Учреждение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w:t>
      </w:r>
    </w:p>
    <w:p w:rsidR="00600290" w:rsidRDefault="00600290" w:rsidP="004058A8">
      <w:pPr>
        <w:shd w:val="clear" w:color="auto" w:fill="FFFFFF"/>
        <w:spacing w:after="0" w:line="315" w:lineRule="atLeast"/>
        <w:jc w:val="both"/>
        <w:rPr>
          <w:rFonts w:ascii="Times New Roman" w:eastAsia="Times New Roman" w:hAnsi="Times New Roman" w:cs="Times New Roman"/>
          <w:color w:val="000000"/>
          <w:sz w:val="24"/>
          <w:szCs w:val="24"/>
          <w:bdr w:val="none" w:sz="0" w:space="0" w:color="auto" w:frame="1"/>
          <w:lang w:eastAsia="ru-RU"/>
        </w:rPr>
      </w:pP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7.3.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w:t>
      </w:r>
    </w:p>
    <w:p w:rsidR="004C20B3" w:rsidRDefault="004C20B3" w:rsidP="004058A8">
      <w:pPr>
        <w:shd w:val="clear" w:color="auto" w:fill="FFFFFF"/>
        <w:spacing w:after="0" w:line="315" w:lineRule="atLeast"/>
        <w:jc w:val="center"/>
        <w:rPr>
          <w:rFonts w:ascii="Times New Roman" w:eastAsia="Times New Roman" w:hAnsi="Times New Roman" w:cs="Times New Roman"/>
          <w:b/>
          <w:bCs/>
          <w:color w:val="000000"/>
          <w:sz w:val="24"/>
          <w:szCs w:val="24"/>
          <w:bdr w:val="none" w:sz="0" w:space="0" w:color="auto" w:frame="1"/>
          <w:lang w:eastAsia="ru-RU"/>
        </w:rPr>
      </w:pPr>
    </w:p>
    <w:p w:rsidR="004058A8" w:rsidRDefault="004058A8" w:rsidP="004058A8">
      <w:pPr>
        <w:shd w:val="clear" w:color="auto" w:fill="FFFFFF"/>
        <w:spacing w:after="0" w:line="315" w:lineRule="atLeast"/>
        <w:jc w:val="center"/>
        <w:rPr>
          <w:rFonts w:ascii="Times New Roman" w:eastAsia="Times New Roman" w:hAnsi="Times New Roman" w:cs="Times New Roman"/>
          <w:b/>
          <w:bCs/>
          <w:color w:val="000000"/>
          <w:sz w:val="24"/>
          <w:szCs w:val="24"/>
          <w:bdr w:val="none" w:sz="0" w:space="0" w:color="auto" w:frame="1"/>
          <w:lang w:eastAsia="ru-RU"/>
        </w:rPr>
      </w:pPr>
      <w:r w:rsidRPr="004058A8">
        <w:rPr>
          <w:rFonts w:ascii="Times New Roman" w:eastAsia="Times New Roman" w:hAnsi="Times New Roman" w:cs="Times New Roman"/>
          <w:b/>
          <w:bCs/>
          <w:color w:val="000000"/>
          <w:sz w:val="24"/>
          <w:szCs w:val="24"/>
          <w:bdr w:val="none" w:sz="0" w:space="0" w:color="auto" w:frame="1"/>
          <w:lang w:eastAsia="ru-RU"/>
        </w:rPr>
        <w:t>8. Отношения с потребителями</w:t>
      </w:r>
      <w:r w:rsidR="00600290">
        <w:rPr>
          <w:rFonts w:ascii="Times New Roman" w:eastAsia="Times New Roman" w:hAnsi="Times New Roman" w:cs="Times New Roman"/>
          <w:b/>
          <w:bCs/>
          <w:color w:val="000000"/>
          <w:sz w:val="24"/>
          <w:szCs w:val="24"/>
          <w:bdr w:val="none" w:sz="0" w:space="0" w:color="auto" w:frame="1"/>
          <w:lang w:eastAsia="ru-RU"/>
        </w:rPr>
        <w:t xml:space="preserve"> услуг</w:t>
      </w:r>
      <w:r w:rsidRPr="004058A8">
        <w:rPr>
          <w:rFonts w:ascii="Times New Roman" w:eastAsia="Times New Roman" w:hAnsi="Times New Roman" w:cs="Times New Roman"/>
          <w:b/>
          <w:bCs/>
          <w:color w:val="000000"/>
          <w:sz w:val="24"/>
          <w:szCs w:val="24"/>
          <w:bdr w:val="none" w:sz="0" w:space="0" w:color="auto" w:frame="1"/>
          <w:lang w:eastAsia="ru-RU"/>
        </w:rPr>
        <w:t>.</w:t>
      </w:r>
    </w:p>
    <w:p w:rsidR="004C20B3" w:rsidRPr="004058A8" w:rsidRDefault="004C20B3"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8.1. Добросовестное исполнение обязательств и постоянное повышение качества услуг, предоставляемых Учреждением, являются главными приоритетами Учреждения в отношениях с потребителями услуг.</w:t>
      </w:r>
    </w:p>
    <w:p w:rsidR="00600290" w:rsidRDefault="00600290" w:rsidP="00F90EFE">
      <w:pPr>
        <w:spacing w:after="0"/>
        <w:rPr>
          <w:rFonts w:ascii="Times New Roman" w:hAnsi="Times New Roman" w:cs="Times New Roman"/>
          <w:sz w:val="24"/>
          <w:szCs w:val="24"/>
        </w:rPr>
      </w:pPr>
    </w:p>
    <w:p w:rsidR="00F90EFE" w:rsidRDefault="004058A8" w:rsidP="00F90EFE">
      <w:pPr>
        <w:spacing w:after="0"/>
        <w:rPr>
          <w:rFonts w:ascii="Times New Roman" w:hAnsi="Times New Roman" w:cs="Times New Roman"/>
          <w:sz w:val="24"/>
          <w:szCs w:val="24"/>
        </w:rPr>
      </w:pPr>
      <w:r w:rsidRPr="00F90EFE">
        <w:rPr>
          <w:rFonts w:ascii="Times New Roman" w:hAnsi="Times New Roman" w:cs="Times New Roman"/>
          <w:sz w:val="24"/>
          <w:szCs w:val="24"/>
        </w:rPr>
        <w:t>8.2. Деятельность Учреждения направлена</w:t>
      </w:r>
      <w:r w:rsidR="00F90EFE">
        <w:rPr>
          <w:rFonts w:ascii="Times New Roman" w:hAnsi="Times New Roman" w:cs="Times New Roman"/>
          <w:sz w:val="24"/>
          <w:szCs w:val="24"/>
        </w:rPr>
        <w:t xml:space="preserve"> </w:t>
      </w:r>
      <w:proofErr w:type="gramStart"/>
      <w:r w:rsidR="00F90EFE">
        <w:rPr>
          <w:rFonts w:ascii="Times New Roman" w:hAnsi="Times New Roman" w:cs="Times New Roman"/>
          <w:sz w:val="24"/>
          <w:szCs w:val="24"/>
        </w:rPr>
        <w:t>на</w:t>
      </w:r>
      <w:proofErr w:type="gramEnd"/>
      <w:r w:rsidR="00F90EFE">
        <w:rPr>
          <w:rFonts w:ascii="Times New Roman" w:hAnsi="Times New Roman" w:cs="Times New Roman"/>
          <w:sz w:val="24"/>
          <w:szCs w:val="24"/>
        </w:rPr>
        <w:t>:</w:t>
      </w:r>
    </w:p>
    <w:p w:rsidR="00F90EFE" w:rsidRPr="00F90EFE" w:rsidRDefault="004058A8" w:rsidP="00F90EFE">
      <w:pPr>
        <w:spacing w:after="0"/>
        <w:rPr>
          <w:rFonts w:ascii="Times New Roman" w:hAnsi="Times New Roman" w:cs="Times New Roman"/>
          <w:sz w:val="24"/>
          <w:szCs w:val="24"/>
        </w:rPr>
      </w:pPr>
      <w:r w:rsidRPr="00F90EFE">
        <w:rPr>
          <w:rFonts w:ascii="Times New Roman" w:hAnsi="Times New Roman" w:cs="Times New Roman"/>
          <w:sz w:val="24"/>
          <w:szCs w:val="24"/>
        </w:rPr>
        <w:t xml:space="preserve"> </w:t>
      </w:r>
      <w:r w:rsidR="00F90EFE" w:rsidRPr="00F90EFE">
        <w:rPr>
          <w:rFonts w:ascii="Times New Roman" w:hAnsi="Times New Roman" w:cs="Times New Roman"/>
          <w:sz w:val="24"/>
          <w:szCs w:val="24"/>
        </w:rPr>
        <w:t xml:space="preserve">- осуществление образовательной деятельности по дополнительным </w:t>
      </w:r>
      <w:r w:rsidR="00F90EFE">
        <w:rPr>
          <w:rFonts w:ascii="Times New Roman" w:hAnsi="Times New Roman" w:cs="Times New Roman"/>
          <w:sz w:val="24"/>
          <w:szCs w:val="24"/>
        </w:rPr>
        <w:t>о</w:t>
      </w:r>
      <w:r w:rsidR="00F90EFE" w:rsidRPr="00F90EFE">
        <w:rPr>
          <w:rFonts w:ascii="Times New Roman" w:hAnsi="Times New Roman" w:cs="Times New Roman"/>
          <w:sz w:val="24"/>
          <w:szCs w:val="24"/>
        </w:rPr>
        <w:t>бщеобразовательным программам – дополнительным общеразвивающим программам;</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 формирование и развитие творческих способностей, профессионального самоопределения детей и взрослых (далее - обучающихся);</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удовлетворение их индивидуальных потребностей в интеллектуальном, нравственном и физическом совершенствовании,  укрепление здоровья обучающихся;</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воспитание культуры здорового и безопасного образа жизни;</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обеспечение духовно – нравственного, гражданск</w:t>
      </w:r>
      <w:proofErr w:type="gramStart"/>
      <w:r w:rsidRPr="00F90EFE">
        <w:rPr>
          <w:rFonts w:ascii="Times New Roman" w:hAnsi="Times New Roman" w:cs="Times New Roman"/>
          <w:sz w:val="24"/>
          <w:szCs w:val="24"/>
        </w:rPr>
        <w:t>о</w:t>
      </w:r>
      <w:r>
        <w:rPr>
          <w:rFonts w:ascii="Times New Roman" w:hAnsi="Times New Roman" w:cs="Times New Roman"/>
          <w:sz w:val="24"/>
          <w:szCs w:val="24"/>
        </w:rPr>
        <w:t>-</w:t>
      </w:r>
      <w:proofErr w:type="gramEnd"/>
      <w:r w:rsidRPr="00F90EFE">
        <w:rPr>
          <w:rFonts w:ascii="Times New Roman" w:hAnsi="Times New Roman" w:cs="Times New Roman"/>
          <w:sz w:val="24"/>
          <w:szCs w:val="24"/>
        </w:rPr>
        <w:t xml:space="preserve"> патриотического, и трудового воспитания обучающихся;</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lastRenderedPageBreak/>
        <w:t>- выявление, развитие и поддержка талантливых обучающихся, а также лиц, проявивших выдающиеся способности;</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xml:space="preserve">- социализация и адаптация </w:t>
      </w:r>
      <w:proofErr w:type="gramStart"/>
      <w:r w:rsidRPr="00F90EFE">
        <w:rPr>
          <w:rFonts w:ascii="Times New Roman" w:hAnsi="Times New Roman" w:cs="Times New Roman"/>
          <w:sz w:val="24"/>
          <w:szCs w:val="24"/>
        </w:rPr>
        <w:t>обучающихся</w:t>
      </w:r>
      <w:proofErr w:type="gramEnd"/>
      <w:r w:rsidRPr="00F90EFE">
        <w:rPr>
          <w:rFonts w:ascii="Times New Roman" w:hAnsi="Times New Roman" w:cs="Times New Roman"/>
          <w:sz w:val="24"/>
          <w:szCs w:val="24"/>
        </w:rPr>
        <w:t xml:space="preserve">  к жизни в обществе;</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организация содержательного досуга;</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Основными задачами деятельности Учреждения является:</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разработка и реализация   образовательных программ, учитывающих   индивидуальные потребности обучающихся, связанные с их жизненной ситуацией и состоянием здоровья, определяющие  условия получения ими дополнительного  образования, в том числе индивидуальные потребности отдельных категорий обучающихся, с ограниченными возможностями здоровья и детей – инвалидов;</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обеспечение психолого-педагогических, кадровых, материально-технических и финансовых условий для успешной реализации программ;</w:t>
      </w:r>
    </w:p>
    <w:p w:rsidR="00F90EFE" w:rsidRPr="00F90EFE" w:rsidRDefault="00F90EFE" w:rsidP="00F90EFE">
      <w:pPr>
        <w:spacing w:after="0"/>
        <w:rPr>
          <w:rFonts w:ascii="Times New Roman" w:hAnsi="Times New Roman" w:cs="Times New Roman"/>
          <w:sz w:val="24"/>
          <w:szCs w:val="24"/>
        </w:rPr>
      </w:pPr>
      <w:r w:rsidRPr="00F90EFE">
        <w:rPr>
          <w:rFonts w:ascii="Times New Roman" w:hAnsi="Times New Roman" w:cs="Times New Roman"/>
          <w:sz w:val="24"/>
          <w:szCs w:val="24"/>
        </w:rPr>
        <w:t>- создание необходимых условий для личностного развития  обучающегося, его позитивной социализации и профессионального самоопределения.</w:t>
      </w:r>
    </w:p>
    <w:p w:rsidR="00600290" w:rsidRDefault="00600290" w:rsidP="00F90EFE">
      <w:pPr>
        <w:rPr>
          <w:rFonts w:ascii="Times New Roman" w:hAnsi="Times New Roman" w:cs="Times New Roman"/>
          <w:sz w:val="24"/>
          <w:szCs w:val="24"/>
          <w:bdr w:val="none" w:sz="0" w:space="0" w:color="auto" w:frame="1"/>
          <w:lang w:eastAsia="ru-RU"/>
        </w:rPr>
      </w:pPr>
    </w:p>
    <w:p w:rsidR="004058A8" w:rsidRPr="00600290" w:rsidRDefault="004058A8" w:rsidP="00F90EFE">
      <w:pPr>
        <w:rPr>
          <w:rFonts w:ascii="Times New Roman" w:hAnsi="Times New Roman" w:cs="Times New Roman"/>
          <w:sz w:val="24"/>
          <w:szCs w:val="24"/>
        </w:rPr>
      </w:pPr>
      <w:r w:rsidRPr="00600290">
        <w:rPr>
          <w:rFonts w:ascii="Times New Roman" w:hAnsi="Times New Roman" w:cs="Times New Roman"/>
          <w:sz w:val="24"/>
          <w:szCs w:val="24"/>
          <w:bdr w:val="none" w:sz="0" w:space="0" w:color="auto" w:frame="1"/>
          <w:lang w:eastAsia="ru-RU"/>
        </w:rPr>
        <w:t xml:space="preserve">8.3. В отношениях с потребителями </w:t>
      </w:r>
      <w:r w:rsidR="00600290">
        <w:rPr>
          <w:rFonts w:ascii="Times New Roman" w:hAnsi="Times New Roman" w:cs="Times New Roman"/>
          <w:sz w:val="24"/>
          <w:szCs w:val="24"/>
          <w:bdr w:val="none" w:sz="0" w:space="0" w:color="auto" w:frame="1"/>
          <w:lang w:eastAsia="ru-RU"/>
        </w:rPr>
        <w:t xml:space="preserve">услуг </w:t>
      </w:r>
      <w:r w:rsidRPr="00600290">
        <w:rPr>
          <w:rFonts w:ascii="Times New Roman" w:hAnsi="Times New Roman" w:cs="Times New Roman"/>
          <w:sz w:val="24"/>
          <w:szCs w:val="24"/>
          <w:bdr w:val="none" w:sz="0" w:space="0" w:color="auto" w:frame="1"/>
          <w:lang w:eastAsia="ru-RU"/>
        </w:rPr>
        <w:t>не допускается:</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8.3.1. использование любых неправомерных способов прямо или косвенно воздействовать на потребителей с целью получения незаконной выгоды.</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8.3.2. проявление в Учреждении любых форм коррупции и нарушений требований действующего законодательства и правовых актов о противодействии коррупции в Российской Федерации.</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8.3.3. обеспечение любого рода привилегий, вручение подарков или иных подношений с целью понуждения сотрудников </w:t>
      </w:r>
      <w:proofErr w:type="gramStart"/>
      <w:r w:rsidRPr="004058A8">
        <w:rPr>
          <w:rFonts w:ascii="Times New Roman" w:eastAsia="Times New Roman" w:hAnsi="Times New Roman" w:cs="Times New Roman"/>
          <w:color w:val="000000"/>
          <w:sz w:val="24"/>
          <w:szCs w:val="24"/>
          <w:bdr w:val="none" w:sz="0" w:space="0" w:color="auto" w:frame="1"/>
          <w:lang w:eastAsia="ru-RU"/>
        </w:rPr>
        <w:t>Учреждения</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к выполнению возложенных на них функций, использования ими своих полномочий.</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8.4. Если сотрудника Учреждения принуждают к любому прямому или косвенному требованию о предоставлении перечисленных незаконных выгод, он обязан незамедлительно уведомить об этом директора Учреждения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4058A8" w:rsidRDefault="004058A8" w:rsidP="004058A8">
      <w:pPr>
        <w:shd w:val="clear" w:color="auto" w:fill="FFFFFF"/>
        <w:spacing w:after="0" w:line="315" w:lineRule="atLeast"/>
        <w:jc w:val="center"/>
        <w:rPr>
          <w:rFonts w:ascii="Times New Roman" w:eastAsia="Times New Roman" w:hAnsi="Times New Roman" w:cs="Times New Roman"/>
          <w:b/>
          <w:bCs/>
          <w:color w:val="000000"/>
          <w:sz w:val="24"/>
          <w:szCs w:val="24"/>
          <w:bdr w:val="none" w:sz="0" w:space="0" w:color="auto" w:frame="1"/>
          <w:lang w:eastAsia="ru-RU"/>
        </w:rPr>
      </w:pPr>
      <w:r w:rsidRPr="004058A8">
        <w:rPr>
          <w:rFonts w:ascii="Times New Roman" w:eastAsia="Times New Roman" w:hAnsi="Times New Roman" w:cs="Times New Roman"/>
          <w:b/>
          <w:bCs/>
          <w:color w:val="000000"/>
          <w:sz w:val="24"/>
          <w:szCs w:val="24"/>
          <w:bdr w:val="none" w:sz="0" w:space="0" w:color="auto" w:frame="1"/>
          <w:lang w:eastAsia="ru-RU"/>
        </w:rPr>
        <w:t>9. Мошенническая деятельность</w:t>
      </w:r>
    </w:p>
    <w:p w:rsidR="004C20B3" w:rsidRPr="004058A8" w:rsidRDefault="004C20B3"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p>
    <w:p w:rsidR="004058A8" w:rsidRPr="004058A8" w:rsidRDefault="004058A8" w:rsidP="00481953">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lang w:eastAsia="ru-RU"/>
        </w:rPr>
        <w:t>9.1. </w:t>
      </w:r>
      <w:r w:rsidRPr="004058A8">
        <w:rPr>
          <w:rFonts w:ascii="Times New Roman" w:eastAsia="Times New Roman" w:hAnsi="Times New Roman" w:cs="Times New Roman"/>
          <w:color w:val="353333"/>
          <w:sz w:val="24"/>
          <w:szCs w:val="24"/>
          <w:bdr w:val="none" w:sz="0" w:space="0" w:color="auto" w:frame="1"/>
          <w:lang w:eastAsia="ru-RU"/>
        </w:rPr>
        <w:t xml:space="preserve">В Российской Федерации гарантируется единство </w:t>
      </w:r>
      <w:r w:rsidR="00481953" w:rsidRPr="004058A8">
        <w:rPr>
          <w:rFonts w:ascii="Times New Roman" w:eastAsia="Times New Roman" w:hAnsi="Times New Roman" w:cs="Times New Roman"/>
          <w:color w:val="353333"/>
          <w:sz w:val="24"/>
          <w:szCs w:val="24"/>
          <w:bdr w:val="none" w:sz="0" w:space="0" w:color="auto" w:frame="1"/>
          <w:lang w:eastAsia="ru-RU"/>
        </w:rPr>
        <w:t>экономического </w:t>
      </w:r>
      <w:r w:rsidR="00481953" w:rsidRPr="00F23C74">
        <w:rPr>
          <w:rFonts w:ascii="Times New Roman" w:eastAsia="Times New Roman" w:hAnsi="Times New Roman" w:cs="Times New Roman"/>
          <w:color w:val="353333"/>
          <w:sz w:val="24"/>
          <w:szCs w:val="24"/>
          <w:lang w:eastAsia="ru-RU"/>
        </w:rPr>
        <w:t> </w:t>
      </w:r>
      <w:r w:rsidR="00481953" w:rsidRPr="004058A8">
        <w:rPr>
          <w:rFonts w:ascii="Times New Roman" w:eastAsia="Times New Roman" w:hAnsi="Times New Roman" w:cs="Times New Roman"/>
          <w:color w:val="353333"/>
          <w:sz w:val="24"/>
          <w:szCs w:val="24"/>
          <w:bdr w:val="none" w:sz="0" w:space="0" w:color="auto" w:frame="1"/>
          <w:lang w:eastAsia="ru-RU"/>
        </w:rPr>
        <w:t>пространства</w:t>
      </w:r>
      <w:r w:rsidR="00481953">
        <w:rPr>
          <w:rFonts w:ascii="Times New Roman" w:eastAsia="Times New Roman" w:hAnsi="Times New Roman" w:cs="Times New Roman"/>
          <w:color w:val="353333"/>
          <w:sz w:val="24"/>
          <w:szCs w:val="24"/>
          <w:bdr w:val="none" w:sz="0" w:space="0" w:color="auto" w:frame="1"/>
          <w:lang w:eastAsia="ru-RU"/>
        </w:rPr>
        <w:t>,</w:t>
      </w:r>
      <w:r w:rsidR="00481953" w:rsidRPr="004058A8">
        <w:rPr>
          <w:rFonts w:ascii="Times New Roman" w:eastAsia="Times New Roman" w:hAnsi="Times New Roman" w:cs="Times New Roman"/>
          <w:color w:val="353333"/>
          <w:sz w:val="24"/>
          <w:szCs w:val="24"/>
          <w:bdr w:val="none" w:sz="0" w:space="0" w:color="auto" w:frame="1"/>
          <w:lang w:eastAsia="ru-RU"/>
        </w:rPr>
        <w:t xml:space="preserve"> </w:t>
      </w:r>
      <w:r w:rsidRPr="004058A8">
        <w:rPr>
          <w:rFonts w:ascii="Times New Roman" w:eastAsia="Times New Roman" w:hAnsi="Times New Roman" w:cs="Times New Roman"/>
          <w:color w:val="353333"/>
          <w:sz w:val="24"/>
          <w:szCs w:val="24"/>
          <w:bdr w:val="none" w:sz="0" w:space="0" w:color="auto" w:frame="1"/>
          <w:lang w:eastAsia="ru-RU"/>
        </w:rPr>
        <w:t>свободное </w:t>
      </w:r>
      <w:r w:rsidRPr="00F23C74">
        <w:rPr>
          <w:rFonts w:ascii="Times New Roman" w:eastAsia="Times New Roman" w:hAnsi="Times New Roman" w:cs="Times New Roman"/>
          <w:color w:val="353333"/>
          <w:sz w:val="24"/>
          <w:szCs w:val="24"/>
          <w:lang w:eastAsia="ru-RU"/>
        </w:rPr>
        <w:t> </w:t>
      </w:r>
      <w:r w:rsidR="00481953">
        <w:rPr>
          <w:rFonts w:ascii="Times New Roman" w:eastAsia="Times New Roman" w:hAnsi="Times New Roman" w:cs="Times New Roman"/>
          <w:color w:val="353333"/>
          <w:sz w:val="24"/>
          <w:szCs w:val="24"/>
          <w:bdr w:val="none" w:sz="0" w:space="0" w:color="auto" w:frame="1"/>
          <w:lang w:eastAsia="ru-RU"/>
        </w:rPr>
        <w:t xml:space="preserve">перемещение </w:t>
      </w:r>
      <w:r w:rsidRPr="004058A8">
        <w:rPr>
          <w:rFonts w:ascii="Times New Roman" w:eastAsia="Times New Roman" w:hAnsi="Times New Roman" w:cs="Times New Roman"/>
          <w:color w:val="353333"/>
          <w:sz w:val="24"/>
          <w:szCs w:val="24"/>
          <w:bdr w:val="none" w:sz="0" w:space="0" w:color="auto" w:frame="1"/>
          <w:lang w:eastAsia="ru-RU"/>
        </w:rPr>
        <w:t>товаров,</w:t>
      </w:r>
      <w:r w:rsidR="00481953">
        <w:rPr>
          <w:rFonts w:ascii="Times New Roman" w:eastAsia="Times New Roman" w:hAnsi="Times New Roman" w:cs="Times New Roman"/>
          <w:color w:val="353333"/>
          <w:sz w:val="24"/>
          <w:szCs w:val="24"/>
          <w:bdr w:val="none" w:sz="0" w:space="0" w:color="auto" w:frame="1"/>
          <w:lang w:eastAsia="ru-RU"/>
        </w:rPr>
        <w:t xml:space="preserve"> </w:t>
      </w:r>
      <w:r w:rsidRPr="004058A8">
        <w:rPr>
          <w:rFonts w:ascii="Times New Roman" w:eastAsia="Times New Roman" w:hAnsi="Times New Roman" w:cs="Times New Roman"/>
          <w:color w:val="353333"/>
          <w:sz w:val="24"/>
          <w:szCs w:val="24"/>
          <w:bdr w:val="none" w:sz="0" w:space="0" w:color="auto" w:frame="1"/>
          <w:lang w:eastAsia="ru-RU"/>
        </w:rPr>
        <w:t>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услуг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и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финансовых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средств,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поддержка конкуренции, свобода экономической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деятельности (ст.8 Конституции Российской Федерации). Мошенничество</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 представляет  </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непосредственную угрозу для реализации конституционных положений.</w:t>
      </w:r>
    </w:p>
    <w:p w:rsidR="00600290" w:rsidRDefault="004058A8" w:rsidP="00600290">
      <w:pPr>
        <w:shd w:val="clear" w:color="auto" w:fill="FFFFFF"/>
        <w:spacing w:after="150" w:line="315" w:lineRule="atLeast"/>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lang w:eastAsia="ru-RU"/>
        </w:rPr>
        <w:t> </w:t>
      </w:r>
    </w:p>
    <w:p w:rsidR="004058A8" w:rsidRPr="004058A8" w:rsidRDefault="004058A8" w:rsidP="00600290">
      <w:pPr>
        <w:shd w:val="clear" w:color="auto" w:fill="FFFFFF"/>
        <w:spacing w:after="150" w:line="315" w:lineRule="atLeast"/>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lastRenderedPageBreak/>
        <w:t xml:space="preserve">9.2. Сотрудникам Учреждения призвано не </w:t>
      </w:r>
      <w:proofErr w:type="gramStart"/>
      <w:r w:rsidRPr="004058A8">
        <w:rPr>
          <w:rFonts w:ascii="Times New Roman" w:eastAsia="Times New Roman" w:hAnsi="Times New Roman" w:cs="Times New Roman"/>
          <w:color w:val="000000"/>
          <w:sz w:val="24"/>
          <w:szCs w:val="24"/>
          <w:bdr w:val="none" w:sz="0" w:space="0" w:color="auto" w:frame="1"/>
          <w:lang w:eastAsia="ru-RU"/>
        </w:rPr>
        <w:t>допускать</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противозаконную мошенническую деятельность, в любых ее проявлениях. Данный вид деятельности в России преследуется уголовным законодательством Российской Федерации.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9.3.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(ст.159 КУ РФ).</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9.4.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10</w:t>
      </w:r>
      <w:r w:rsidR="004058A8" w:rsidRPr="004058A8">
        <w:rPr>
          <w:rFonts w:ascii="Times New Roman" w:eastAsia="Times New Roman" w:hAnsi="Times New Roman" w:cs="Times New Roman"/>
          <w:b/>
          <w:bCs/>
          <w:color w:val="000000"/>
          <w:sz w:val="24"/>
          <w:szCs w:val="24"/>
          <w:bdr w:val="none" w:sz="0" w:space="0" w:color="auto" w:frame="1"/>
          <w:lang w:eastAsia="ru-RU"/>
        </w:rPr>
        <w:t>. Деятельность с использованием методов принуждения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Pr>
          <w:rFonts w:ascii="Times New Roman" w:eastAsia="Times New Roman" w:hAnsi="Times New Roman" w:cs="Times New Roman"/>
          <w:color w:val="000000"/>
          <w:sz w:val="24"/>
          <w:szCs w:val="24"/>
          <w:bdr w:val="none" w:sz="0" w:space="0" w:color="auto" w:frame="1"/>
          <w:lang w:eastAsia="ru-RU"/>
        </w:rPr>
        <w:t>10</w:t>
      </w:r>
      <w:r w:rsidR="004058A8" w:rsidRPr="004058A8">
        <w:rPr>
          <w:rFonts w:ascii="Times New Roman" w:eastAsia="Times New Roman" w:hAnsi="Times New Roman" w:cs="Times New Roman"/>
          <w:color w:val="000000"/>
          <w:sz w:val="24"/>
          <w:szCs w:val="24"/>
          <w:bdr w:val="none" w:sz="0" w:space="0" w:color="auto" w:frame="1"/>
          <w:lang w:eastAsia="ru-RU"/>
        </w:rPr>
        <w:t xml:space="preserve">.1. Сотрудникам Учреждения призвано не </w:t>
      </w:r>
      <w:proofErr w:type="gramStart"/>
      <w:r w:rsidR="004058A8" w:rsidRPr="004058A8">
        <w:rPr>
          <w:rFonts w:ascii="Times New Roman" w:eastAsia="Times New Roman" w:hAnsi="Times New Roman" w:cs="Times New Roman"/>
          <w:color w:val="000000"/>
          <w:sz w:val="24"/>
          <w:szCs w:val="24"/>
          <w:bdr w:val="none" w:sz="0" w:space="0" w:color="auto" w:frame="1"/>
          <w:lang w:eastAsia="ru-RU"/>
        </w:rPr>
        <w:t>допускать</w:t>
      </w:r>
      <w:proofErr w:type="gramEnd"/>
      <w:r w:rsidR="004058A8" w:rsidRPr="004058A8">
        <w:rPr>
          <w:rFonts w:ascii="Times New Roman" w:eastAsia="Times New Roman" w:hAnsi="Times New Roman" w:cs="Times New Roman"/>
          <w:color w:val="000000"/>
          <w:sz w:val="24"/>
          <w:szCs w:val="24"/>
          <w:bdr w:val="none" w:sz="0" w:space="0" w:color="auto" w:frame="1"/>
          <w:lang w:eastAsia="ru-RU"/>
        </w:rPr>
        <w:t xml:space="preserve">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Pr>
          <w:rFonts w:ascii="Times New Roman" w:eastAsia="Times New Roman" w:hAnsi="Times New Roman" w:cs="Times New Roman"/>
          <w:color w:val="000000"/>
          <w:sz w:val="24"/>
          <w:szCs w:val="24"/>
          <w:bdr w:val="none" w:sz="0" w:space="0" w:color="auto" w:frame="1"/>
          <w:lang w:eastAsia="ru-RU"/>
        </w:rPr>
        <w:t>10</w:t>
      </w:r>
      <w:r w:rsidR="004058A8" w:rsidRPr="004058A8">
        <w:rPr>
          <w:rFonts w:ascii="Times New Roman" w:eastAsia="Times New Roman" w:hAnsi="Times New Roman" w:cs="Times New Roman"/>
          <w:color w:val="000000"/>
          <w:sz w:val="24"/>
          <w:szCs w:val="24"/>
          <w:bdr w:val="none" w:sz="0" w:space="0" w:color="auto" w:frame="1"/>
          <w:lang w:eastAsia="ru-RU"/>
        </w:rPr>
        <w:t>.2.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b/>
          <w:bCs/>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11</w:t>
      </w:r>
      <w:r w:rsidR="004058A8" w:rsidRPr="004058A8">
        <w:rPr>
          <w:rFonts w:ascii="Times New Roman" w:eastAsia="Times New Roman" w:hAnsi="Times New Roman" w:cs="Times New Roman"/>
          <w:b/>
          <w:bCs/>
          <w:color w:val="000000"/>
          <w:sz w:val="24"/>
          <w:szCs w:val="24"/>
          <w:bdr w:val="none" w:sz="0" w:space="0" w:color="auto" w:frame="1"/>
          <w:lang w:eastAsia="ru-RU"/>
        </w:rPr>
        <w:t>. Деятельность на основе сговора</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Pr>
          <w:rFonts w:ascii="Times New Roman" w:eastAsia="Times New Roman" w:hAnsi="Times New Roman" w:cs="Times New Roman"/>
          <w:color w:val="000000"/>
          <w:sz w:val="24"/>
          <w:szCs w:val="24"/>
          <w:bdr w:val="none" w:sz="0" w:space="0" w:color="auto" w:frame="1"/>
          <w:lang w:eastAsia="ru-RU"/>
        </w:rPr>
        <w:t>11</w:t>
      </w:r>
      <w:r w:rsidR="004058A8" w:rsidRPr="004058A8">
        <w:rPr>
          <w:rFonts w:ascii="Times New Roman" w:eastAsia="Times New Roman" w:hAnsi="Times New Roman" w:cs="Times New Roman"/>
          <w:color w:val="000000"/>
          <w:sz w:val="24"/>
          <w:szCs w:val="24"/>
          <w:bdr w:val="none" w:sz="0" w:space="0" w:color="auto" w:frame="1"/>
          <w:lang w:eastAsia="ru-RU"/>
        </w:rPr>
        <w:t>.1. Сговор это форма соучастия, в которой участвуют лица, заранее договорившиеся о совместном совершении преступления (ч. 2 ст. 35 УК).</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Pr>
          <w:rFonts w:ascii="Times New Roman" w:eastAsia="Times New Roman" w:hAnsi="Times New Roman" w:cs="Times New Roman"/>
          <w:color w:val="000000"/>
          <w:sz w:val="24"/>
          <w:szCs w:val="24"/>
          <w:bdr w:val="none" w:sz="0" w:space="0" w:color="auto" w:frame="1"/>
          <w:lang w:eastAsia="ru-RU"/>
        </w:rPr>
        <w:t>11</w:t>
      </w:r>
      <w:r w:rsidR="004058A8" w:rsidRPr="004058A8">
        <w:rPr>
          <w:rFonts w:ascii="Times New Roman" w:eastAsia="Times New Roman" w:hAnsi="Times New Roman" w:cs="Times New Roman"/>
          <w:color w:val="000000"/>
          <w:sz w:val="24"/>
          <w:szCs w:val="24"/>
          <w:bdr w:val="none" w:sz="0" w:space="0" w:color="auto" w:frame="1"/>
          <w:lang w:eastAsia="ru-RU"/>
        </w:rPr>
        <w:t>.2. 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C20B3"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Pr>
          <w:rFonts w:ascii="Times New Roman" w:eastAsia="Times New Roman" w:hAnsi="Times New Roman" w:cs="Times New Roman"/>
          <w:color w:val="000000"/>
          <w:sz w:val="24"/>
          <w:szCs w:val="24"/>
          <w:bdr w:val="none" w:sz="0" w:space="0" w:color="auto" w:frame="1"/>
          <w:lang w:eastAsia="ru-RU"/>
        </w:rPr>
        <w:t>11</w:t>
      </w:r>
      <w:r w:rsidR="004058A8" w:rsidRPr="004058A8">
        <w:rPr>
          <w:rFonts w:ascii="Times New Roman" w:eastAsia="Times New Roman" w:hAnsi="Times New Roman" w:cs="Times New Roman"/>
          <w:color w:val="000000"/>
          <w:sz w:val="24"/>
          <w:szCs w:val="24"/>
          <w:bdr w:val="none" w:sz="0" w:space="0" w:color="auto" w:frame="1"/>
          <w:lang w:eastAsia="ru-RU"/>
        </w:rPr>
        <w:t xml:space="preserve">.3. Сотрудникам Учреждения призвано не </w:t>
      </w:r>
      <w:proofErr w:type="gramStart"/>
      <w:r w:rsidR="004058A8" w:rsidRPr="004058A8">
        <w:rPr>
          <w:rFonts w:ascii="Times New Roman" w:eastAsia="Times New Roman" w:hAnsi="Times New Roman" w:cs="Times New Roman"/>
          <w:color w:val="000000"/>
          <w:sz w:val="24"/>
          <w:szCs w:val="24"/>
          <w:bdr w:val="none" w:sz="0" w:space="0" w:color="auto" w:frame="1"/>
          <w:lang w:eastAsia="ru-RU"/>
        </w:rPr>
        <w:t>допускать</w:t>
      </w:r>
      <w:proofErr w:type="gramEnd"/>
      <w:r w:rsidR="004058A8" w:rsidRPr="004058A8">
        <w:rPr>
          <w:rFonts w:ascii="Times New Roman" w:eastAsia="Times New Roman" w:hAnsi="Times New Roman" w:cs="Times New Roman"/>
          <w:color w:val="000000"/>
          <w:sz w:val="24"/>
          <w:szCs w:val="24"/>
          <w:bdr w:val="none" w:sz="0" w:space="0" w:color="auto" w:frame="1"/>
          <w:lang w:eastAsia="ru-RU"/>
        </w:rPr>
        <w:t xml:space="preserve">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12. Обращение с подарками.</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12.1. Обращение с подарками основано на следующих принципах:</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lastRenderedPageBreak/>
        <w:t>- законности;</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ответственности;</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уместности.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12.2. 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12.3. Предоставление или получение подарка не должно вынуждать сотрудников тем или иным образом скрыв</w:t>
      </w:r>
      <w:r w:rsidR="00AE5A0D">
        <w:rPr>
          <w:rFonts w:ascii="Times New Roman" w:eastAsia="Times New Roman" w:hAnsi="Times New Roman" w:cs="Times New Roman"/>
          <w:color w:val="000000"/>
          <w:sz w:val="24"/>
          <w:szCs w:val="24"/>
          <w:bdr w:val="none" w:sz="0" w:space="0" w:color="auto" w:frame="1"/>
          <w:lang w:eastAsia="ru-RU"/>
        </w:rPr>
        <w:t>ать данный факт от руководителя</w:t>
      </w:r>
      <w:r w:rsidRPr="004058A8">
        <w:rPr>
          <w:rFonts w:ascii="Times New Roman" w:eastAsia="Times New Roman" w:hAnsi="Times New Roman" w:cs="Times New Roman"/>
          <w:color w:val="000000"/>
          <w:sz w:val="24"/>
          <w:szCs w:val="24"/>
          <w:bdr w:val="none" w:sz="0" w:space="0" w:color="auto" w:frame="1"/>
          <w:lang w:eastAsia="ru-RU"/>
        </w:rPr>
        <w:t xml:space="preserve"> и других сотрудников.</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12.4. Общие требования к обращению с подарками:</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12.4.1. Подарки (выгоды) это любое безвозмездное предоставление какой-либо вещи в связи с осуществлением Учреждением своей деятельности.</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12.4.2. Сотрудникам Учреждения строго запрещается принимать подарки (выгоды), если это может незаконно прямо или косвенно повлиять на выполнение сотрудниками служебной деятельности или повлечь для них возникновение дополнительных обязательств.</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12.4.3. Дозволяется принимать подарки незначительной стоимости или имеющие исключительно символическое значение.</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12.5. В Учреждении запрещается принимать следующие виды подарков (выгод), предоставление которых прямо или косвенно связано с исполнением уставных видов деятельности Учреждения:</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12.5.1. наличные денежные средства, денежные переводы, денежные средства, перечисляемые на счета сотрудников Учреждения или их родственников;</w:t>
      </w:r>
    </w:p>
    <w:p w:rsidR="004058A8" w:rsidRPr="004058A8" w:rsidRDefault="00AE5A0D"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Pr>
          <w:rFonts w:ascii="Times New Roman" w:eastAsia="Times New Roman" w:hAnsi="Times New Roman" w:cs="Times New Roman"/>
          <w:color w:val="000000"/>
          <w:sz w:val="24"/>
          <w:szCs w:val="24"/>
          <w:bdr w:val="none" w:sz="0" w:space="0" w:color="auto" w:frame="1"/>
          <w:lang w:eastAsia="ru-RU"/>
        </w:rPr>
        <w:t>12.5.2</w:t>
      </w:r>
      <w:r w:rsidR="004058A8" w:rsidRPr="004058A8">
        <w:rPr>
          <w:rFonts w:ascii="Times New Roman" w:eastAsia="Times New Roman" w:hAnsi="Times New Roman" w:cs="Times New Roman"/>
          <w:color w:val="000000"/>
          <w:sz w:val="24"/>
          <w:szCs w:val="24"/>
          <w:bdr w:val="none" w:sz="0" w:space="0" w:color="auto" w:frame="1"/>
          <w:lang w:eastAsia="ru-RU"/>
        </w:rPr>
        <w:t>. предоставляемые сотрудникам Учреждения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12.6. В случае возникновения любых сомнений относительно допустимости принятия того или иного подарка, сотрудник обязан сообщить об этом директору Учреждения и следовать его указаниям.</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12.7. 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 </w:t>
      </w:r>
    </w:p>
    <w:p w:rsidR="00492841" w:rsidRDefault="00492841" w:rsidP="00492841">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13. Недопущение конфликта интересов</w:t>
      </w:r>
      <w:r w:rsidRPr="004058A8">
        <w:rPr>
          <w:rFonts w:ascii="Times New Roman" w:eastAsia="Times New Roman" w:hAnsi="Times New Roman" w:cs="Times New Roman"/>
          <w:color w:val="353333"/>
          <w:sz w:val="24"/>
          <w:szCs w:val="24"/>
          <w:lang w:eastAsia="ru-RU"/>
        </w:rPr>
        <w:t> </w:t>
      </w:r>
    </w:p>
    <w:p w:rsidR="003F1D35" w:rsidRPr="004058A8" w:rsidRDefault="003F1D35" w:rsidP="00492841">
      <w:pPr>
        <w:shd w:val="clear" w:color="auto" w:fill="FFFFFF"/>
        <w:spacing w:after="0" w:line="315" w:lineRule="atLeast"/>
        <w:jc w:val="center"/>
        <w:rPr>
          <w:rFonts w:ascii="Times New Roman" w:eastAsia="Times New Roman" w:hAnsi="Times New Roman" w:cs="Times New Roman"/>
          <w:color w:val="353333"/>
          <w:sz w:val="24"/>
          <w:szCs w:val="24"/>
          <w:lang w:eastAsia="ru-RU"/>
        </w:rPr>
      </w:pP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13.1. Выявление конфликта интересов в деятельности Учреждения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Учреждения уже видит возможность извлечь личную выгоду из недолжного исполнения своих обязанностей, но по тем или иным причинам еще не совершил </w:t>
      </w:r>
      <w:r w:rsidRPr="004058A8">
        <w:rPr>
          <w:rFonts w:ascii="Times New Roman" w:eastAsia="Times New Roman" w:hAnsi="Times New Roman" w:cs="Times New Roman"/>
          <w:color w:val="000000"/>
          <w:sz w:val="24"/>
          <w:szCs w:val="24"/>
          <w:bdr w:val="none" w:sz="0" w:space="0" w:color="auto" w:frame="1"/>
          <w:lang w:eastAsia="ru-RU"/>
        </w:rPr>
        <w:lastRenderedPageBreak/>
        <w:t>необходимых для этого действий. Применение Учреждением своевременных мер тем или иным образом способствуют  предотвратить правонарушения и избежать причинения вреда.</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13.2. 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Учреждения.</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Когда  конфликт  интересов  способствует  получению  или  возможности  получения неправомерной  выгоды,  то  возникает  угроза  коррупции  и  взяточничества.</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353333"/>
          <w:sz w:val="24"/>
          <w:szCs w:val="24"/>
          <w:bdr w:val="none" w:sz="0" w:space="0" w:color="auto" w:frame="1"/>
          <w:lang w:eastAsia="ru-RU"/>
        </w:rPr>
        <w:t>Взяточничество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13.3. В деятельности Учреждения учитываются интересы каждого сотрудника. Развитие потенциала сотрудников является ключевой задачей руководства. Учреждение стремится не допустить конфликта интересов – положения, в котором личные интересы сотрудника противоречат интересам Учреждения.</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13.4. </w:t>
      </w:r>
      <w:proofErr w:type="gramStart"/>
      <w:r w:rsidRPr="004058A8">
        <w:rPr>
          <w:rFonts w:ascii="Times New Roman" w:eastAsia="Times New Roman" w:hAnsi="Times New Roman" w:cs="Times New Roman"/>
          <w:color w:val="000000"/>
          <w:sz w:val="24"/>
          <w:szCs w:val="24"/>
          <w:bdr w:val="none" w:sz="0" w:space="0" w:color="auto" w:frame="1"/>
          <w:lang w:eastAsia="ru-RU"/>
        </w:rPr>
        <w:t>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государства.</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13.5. Под личной заинтересованностью должностного лица,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13.6. Во избежание конфликта интересов, сотрудники Учреждения обязаны  руководствоваться следующим порядком предотвращения и урегулирования конфликта интересов в Учреждении:</w:t>
      </w:r>
    </w:p>
    <w:p w:rsidR="00492841" w:rsidRPr="004058A8" w:rsidRDefault="00492841" w:rsidP="00492841">
      <w:pPr>
        <w:shd w:val="clear" w:color="auto" w:fill="FFFFFF"/>
        <w:spacing w:after="0" w:line="315" w:lineRule="atLeast"/>
        <w:ind w:left="54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13.6.1. принимать меры по недопущению любой возможности возникновения конфликта интересов;</w:t>
      </w:r>
    </w:p>
    <w:p w:rsidR="00492841" w:rsidRPr="004058A8" w:rsidRDefault="00492841" w:rsidP="00492841">
      <w:pPr>
        <w:shd w:val="clear" w:color="auto" w:fill="FFFFFF"/>
        <w:spacing w:after="0" w:line="315" w:lineRule="atLeast"/>
        <w:ind w:left="54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13.6.2. в письменной форме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92841" w:rsidRPr="004058A8" w:rsidRDefault="00492841" w:rsidP="00492841">
      <w:pPr>
        <w:shd w:val="clear" w:color="auto" w:fill="FFFFFF"/>
        <w:spacing w:after="0" w:line="315" w:lineRule="atLeast"/>
        <w:ind w:left="54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13.6.3. 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Учреждения.</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13.7. 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13.8. Предотвращение и урегулирование конфликта интересов, стороной которого является сотрудник Учреждения, осуществляются путем отвода или самоотвода такого </w:t>
      </w:r>
      <w:r w:rsidRPr="004058A8">
        <w:rPr>
          <w:rFonts w:ascii="Times New Roman" w:eastAsia="Times New Roman" w:hAnsi="Times New Roman" w:cs="Times New Roman"/>
          <w:color w:val="000000"/>
          <w:sz w:val="24"/>
          <w:szCs w:val="24"/>
          <w:bdr w:val="none" w:sz="0" w:space="0" w:color="auto" w:frame="1"/>
          <w:lang w:eastAsia="ru-RU"/>
        </w:rPr>
        <w:lastRenderedPageBreak/>
        <w:t>сотрудника в случаях и порядке, предусмотренных законодательством Российской Федерации.</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13.9. Непринятие сотрудником Учреждения,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Российской Федерации.</w:t>
      </w:r>
    </w:p>
    <w:p w:rsidR="00492841" w:rsidRPr="004058A8" w:rsidRDefault="00492841" w:rsidP="00492841">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13.10. При выполнении должностных обязанностей сотрудник Учреждения вправе использовать имущество Учреждения (в том числе оборудование) исключительно в целях, связанных с выполнением своей трудовой функции.</w:t>
      </w:r>
    </w:p>
    <w:p w:rsidR="00492841" w:rsidRPr="00F23C74" w:rsidRDefault="00492841" w:rsidP="00492841">
      <w:pPr>
        <w:rPr>
          <w:rFonts w:ascii="Times New Roman" w:hAnsi="Times New Roman" w:cs="Times New Roman"/>
          <w:sz w:val="24"/>
          <w:szCs w:val="24"/>
        </w:rPr>
      </w:pPr>
    </w:p>
    <w:p w:rsidR="004058A8" w:rsidRDefault="004058A8" w:rsidP="004058A8">
      <w:pPr>
        <w:shd w:val="clear" w:color="auto" w:fill="FFFFFF"/>
        <w:spacing w:after="0" w:line="315" w:lineRule="atLeast"/>
        <w:ind w:firstLine="540"/>
        <w:jc w:val="center"/>
        <w:rPr>
          <w:rFonts w:ascii="Times New Roman" w:eastAsia="Times New Roman" w:hAnsi="Times New Roman" w:cs="Times New Roman"/>
          <w:b/>
          <w:bCs/>
          <w:color w:val="000000"/>
          <w:sz w:val="24"/>
          <w:szCs w:val="24"/>
          <w:bdr w:val="none" w:sz="0" w:space="0" w:color="auto" w:frame="1"/>
          <w:lang w:eastAsia="ru-RU"/>
        </w:rPr>
      </w:pPr>
      <w:r w:rsidRPr="004058A8">
        <w:rPr>
          <w:rFonts w:ascii="Times New Roman" w:eastAsia="Times New Roman" w:hAnsi="Times New Roman" w:cs="Times New Roman"/>
          <w:b/>
          <w:bCs/>
          <w:color w:val="000000"/>
          <w:sz w:val="24"/>
          <w:szCs w:val="24"/>
          <w:bdr w:val="none" w:sz="0" w:space="0" w:color="auto" w:frame="1"/>
          <w:lang w:eastAsia="ru-RU"/>
        </w:rPr>
        <w:t>14. Ответственность физических лиц за коррупционные правонарушения</w:t>
      </w:r>
    </w:p>
    <w:p w:rsidR="006B0151" w:rsidRPr="004058A8" w:rsidRDefault="006B0151" w:rsidP="004058A8">
      <w:pPr>
        <w:shd w:val="clear" w:color="auto" w:fill="FFFFFF"/>
        <w:spacing w:after="0" w:line="315" w:lineRule="atLeast"/>
        <w:ind w:firstLine="540"/>
        <w:jc w:val="center"/>
        <w:rPr>
          <w:rFonts w:ascii="Times New Roman" w:eastAsia="Times New Roman" w:hAnsi="Times New Roman" w:cs="Times New Roman"/>
          <w:color w:val="353333"/>
          <w:sz w:val="24"/>
          <w:szCs w:val="24"/>
          <w:lang w:eastAsia="ru-RU"/>
        </w:rPr>
      </w:pP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14.1. Трудовое законодательство не предусматривает специальных оснований </w:t>
      </w:r>
      <w:proofErr w:type="gramStart"/>
      <w:r w:rsidRPr="004058A8">
        <w:rPr>
          <w:rFonts w:ascii="Times New Roman" w:eastAsia="Times New Roman" w:hAnsi="Times New Roman" w:cs="Times New Roman"/>
          <w:color w:val="000000"/>
          <w:sz w:val="24"/>
          <w:szCs w:val="24"/>
          <w:bdr w:val="none" w:sz="0" w:space="0" w:color="auto" w:frame="1"/>
          <w:lang w:eastAsia="ru-RU"/>
        </w:rPr>
        <w:t>для привлечения сотрудника организации к дисциплинарной ответственности в связи с совершением им коррупционного правонарушения в интересах</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или от имени организации.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Тем не менее, в Трудовом кодексе Российской Федерации</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br/>
        <w:t>(далее – ТК РФ) существует возможность привлечения сотрудника организации к дисциплинарной ответственности.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14.2. </w:t>
      </w:r>
      <w:proofErr w:type="gramStart"/>
      <w:r w:rsidRPr="004058A8">
        <w:rPr>
          <w:rFonts w:ascii="Times New Roman" w:eastAsia="Times New Roman" w:hAnsi="Times New Roman" w:cs="Times New Roman"/>
          <w:color w:val="000000"/>
          <w:sz w:val="24"/>
          <w:szCs w:val="24"/>
          <w:bdr w:val="none" w:sz="0" w:space="0" w:color="auto" w:frame="1"/>
          <w:lang w:eastAsia="ru-RU"/>
        </w:rPr>
        <w:t>Согласно ст.192 ТК РФ к дисциплинарным взысканиям, в частности, относится увольнение сотрудника по основаниям, предусмотренным</w:t>
      </w:r>
      <w:r w:rsidRPr="00F23C74">
        <w:rPr>
          <w:rFonts w:ascii="Times New Roman" w:eastAsia="Times New Roman" w:hAnsi="Times New Roman" w:cs="Times New Roman"/>
          <w:color w:val="000000"/>
          <w:sz w:val="24"/>
          <w:szCs w:val="24"/>
          <w:lang w:eastAsia="ru-RU"/>
        </w:rPr>
        <w:t> </w:t>
      </w:r>
      <w:hyperlink r:id="rId7" w:anchor="Par1359" w:tooltip="Ссылка на текущий документ" w:history="1">
        <w:r w:rsidRPr="00F23C74">
          <w:rPr>
            <w:rFonts w:ascii="Times New Roman" w:eastAsia="Times New Roman" w:hAnsi="Times New Roman" w:cs="Times New Roman"/>
            <w:color w:val="000000"/>
            <w:sz w:val="24"/>
            <w:szCs w:val="24"/>
            <w:u w:val="single"/>
            <w:lang w:eastAsia="ru-RU"/>
          </w:rPr>
          <w:t>п.5,</w:t>
        </w:r>
      </w:hyperlink>
      <w:r w:rsidRPr="00F23C74">
        <w:rPr>
          <w:rFonts w:ascii="Times New Roman" w:eastAsia="Times New Roman" w:hAnsi="Times New Roman" w:cs="Times New Roman"/>
          <w:color w:val="000000"/>
          <w:sz w:val="24"/>
          <w:szCs w:val="24"/>
          <w:lang w:eastAsia="ru-RU"/>
        </w:rPr>
        <w:t> </w:t>
      </w:r>
      <w:hyperlink r:id="rId8" w:anchor="Par1360" w:tooltip="Ссылка на текущий документ" w:history="1">
        <w:r w:rsidRPr="00F23C74">
          <w:rPr>
            <w:rFonts w:ascii="Times New Roman" w:eastAsia="Times New Roman" w:hAnsi="Times New Roman" w:cs="Times New Roman"/>
            <w:color w:val="000000"/>
            <w:sz w:val="24"/>
            <w:szCs w:val="24"/>
            <w:u w:val="single"/>
            <w:lang w:eastAsia="ru-RU"/>
          </w:rPr>
          <w:t>6,</w:t>
        </w:r>
      </w:hyperlink>
      <w:r w:rsidRPr="00F23C74">
        <w:rPr>
          <w:rFonts w:ascii="Times New Roman" w:eastAsia="Times New Roman" w:hAnsi="Times New Roman" w:cs="Times New Roman"/>
          <w:color w:val="000000"/>
          <w:sz w:val="24"/>
          <w:szCs w:val="24"/>
          <w:lang w:eastAsia="ru-RU"/>
        </w:rPr>
        <w:t> </w:t>
      </w:r>
      <w:hyperlink r:id="rId9" w:anchor="Par1381" w:tooltip="Ссылка на текущий документ" w:history="1">
        <w:r w:rsidRPr="00F23C74">
          <w:rPr>
            <w:rFonts w:ascii="Times New Roman" w:eastAsia="Times New Roman" w:hAnsi="Times New Roman" w:cs="Times New Roman"/>
            <w:color w:val="000000"/>
            <w:sz w:val="24"/>
            <w:szCs w:val="24"/>
            <w:u w:val="single"/>
            <w:lang w:eastAsia="ru-RU"/>
          </w:rPr>
          <w:t>9</w:t>
        </w:r>
      </w:hyperlink>
      <w:r w:rsidRPr="004058A8">
        <w:rPr>
          <w:rFonts w:ascii="Times New Roman" w:eastAsia="Times New Roman" w:hAnsi="Times New Roman" w:cs="Times New Roman"/>
          <w:color w:val="000000"/>
          <w:sz w:val="24"/>
          <w:szCs w:val="24"/>
          <w:bdr w:val="none" w:sz="0" w:space="0" w:color="auto" w:frame="1"/>
          <w:lang w:eastAsia="ru-RU"/>
        </w:rPr>
        <w:t>,</w:t>
      </w:r>
      <w:hyperlink r:id="rId10" w:anchor="Par1382" w:tooltip="Ссылка на текущий документ" w:history="1">
        <w:r w:rsidRPr="00F23C74">
          <w:rPr>
            <w:rFonts w:ascii="Times New Roman" w:eastAsia="Times New Roman" w:hAnsi="Times New Roman" w:cs="Times New Roman"/>
            <w:color w:val="000000"/>
            <w:sz w:val="24"/>
            <w:szCs w:val="24"/>
            <w:u w:val="single"/>
            <w:lang w:eastAsia="ru-RU"/>
          </w:rPr>
          <w:t>10 ч.1, ст. 81</w:t>
        </w:r>
      </w:hyperlink>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ТК РФ,</w:t>
      </w:r>
      <w:r w:rsidRPr="00F23C74">
        <w:rPr>
          <w:rFonts w:ascii="Times New Roman" w:eastAsia="Times New Roman" w:hAnsi="Times New Roman" w:cs="Times New Roman"/>
          <w:color w:val="000000"/>
          <w:sz w:val="24"/>
          <w:szCs w:val="24"/>
          <w:lang w:eastAsia="ru-RU"/>
        </w:rPr>
        <w:t> </w:t>
      </w:r>
      <w:hyperlink r:id="rId11" w:anchor="Par4971" w:tooltip="Ссылка на текущий документ" w:history="1">
        <w:r w:rsidRPr="00F23C74">
          <w:rPr>
            <w:rFonts w:ascii="Times New Roman" w:eastAsia="Times New Roman" w:hAnsi="Times New Roman" w:cs="Times New Roman"/>
            <w:color w:val="000000"/>
            <w:sz w:val="24"/>
            <w:szCs w:val="24"/>
            <w:u w:val="single"/>
            <w:lang w:eastAsia="ru-RU"/>
          </w:rPr>
          <w:t>п.1 ст.336</w:t>
        </w:r>
      </w:hyperlink>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ТК РФ, а также</w:t>
      </w:r>
      <w:r w:rsidRPr="00F23C74">
        <w:rPr>
          <w:rFonts w:ascii="Times New Roman" w:eastAsia="Times New Roman" w:hAnsi="Times New Roman" w:cs="Times New Roman"/>
          <w:color w:val="000000"/>
          <w:sz w:val="24"/>
          <w:szCs w:val="24"/>
          <w:lang w:eastAsia="ru-RU"/>
        </w:rPr>
        <w:t> </w:t>
      </w:r>
      <w:hyperlink r:id="rId12" w:anchor="Par1376" w:tooltip="Ссылка на текущий документ" w:history="1">
        <w:r w:rsidRPr="00F23C74">
          <w:rPr>
            <w:rFonts w:ascii="Times New Roman" w:eastAsia="Times New Roman" w:hAnsi="Times New Roman" w:cs="Times New Roman"/>
            <w:color w:val="000000"/>
            <w:sz w:val="24"/>
            <w:szCs w:val="24"/>
            <w:u w:val="single"/>
            <w:lang w:eastAsia="ru-RU"/>
          </w:rPr>
          <w:t>п. 7</w:t>
        </w:r>
      </w:hyperlink>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или</w:t>
      </w:r>
      <w:r w:rsidRPr="00F23C74">
        <w:rPr>
          <w:rFonts w:ascii="Times New Roman" w:eastAsia="Times New Roman" w:hAnsi="Times New Roman" w:cs="Times New Roman"/>
          <w:color w:val="000000"/>
          <w:sz w:val="24"/>
          <w:szCs w:val="24"/>
          <w:lang w:eastAsia="ru-RU"/>
        </w:rPr>
        <w:t> </w:t>
      </w:r>
      <w:hyperlink r:id="rId13" w:anchor="Par1377" w:tooltip="Ссылка на текущий документ" w:history="1">
        <w:r w:rsidRPr="00F23C74">
          <w:rPr>
            <w:rFonts w:ascii="Times New Roman" w:eastAsia="Times New Roman" w:hAnsi="Times New Roman" w:cs="Times New Roman"/>
            <w:color w:val="000000"/>
            <w:sz w:val="24"/>
            <w:szCs w:val="24"/>
            <w:u w:val="single"/>
            <w:lang w:eastAsia="ru-RU"/>
          </w:rPr>
          <w:t>7.1</w:t>
        </w:r>
      </w:hyperlink>
      <w:r w:rsidRPr="00F23C74">
        <w:rPr>
          <w:rFonts w:ascii="Times New Roman" w:eastAsia="Times New Roman" w:hAnsi="Times New Roman" w:cs="Times New Roman"/>
          <w:color w:val="000000"/>
          <w:sz w:val="24"/>
          <w:szCs w:val="24"/>
          <w:lang w:eastAsia="ru-RU"/>
        </w:rPr>
        <w:t> </w:t>
      </w:r>
      <w:hyperlink r:id="rId14" w:anchor="Par1380" w:tooltip="Ссылка на текущий документ" w:history="1">
        <w:r w:rsidRPr="00F23C74">
          <w:rPr>
            <w:rFonts w:ascii="Times New Roman" w:eastAsia="Times New Roman" w:hAnsi="Times New Roman" w:cs="Times New Roman"/>
            <w:color w:val="000000"/>
            <w:sz w:val="24"/>
            <w:szCs w:val="24"/>
            <w:u w:val="single"/>
            <w:lang w:eastAsia="ru-RU"/>
          </w:rPr>
          <w:t>ч.1 ст. 81</w:t>
        </w:r>
      </w:hyperlink>
      <w:r w:rsidRPr="004058A8">
        <w:rPr>
          <w:rFonts w:ascii="Times New Roman" w:eastAsia="Times New Roman" w:hAnsi="Times New Roman" w:cs="Times New Roman"/>
          <w:color w:val="000000"/>
          <w:sz w:val="24"/>
          <w:szCs w:val="24"/>
          <w:bdr w:val="none" w:sz="0" w:space="0" w:color="auto" w:frame="1"/>
          <w:lang w:eastAsia="ru-RU"/>
        </w:rPr>
        <w:t> ТК РФ в случаях, когда виновные действия, дающие основания для утраты доверия, совершены сотрудником по месту работы</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и в связи с исполнением им трудовых обязанностей. Трудовой </w:t>
      </w:r>
      <w:proofErr w:type="gramStart"/>
      <w:r w:rsidRPr="004058A8">
        <w:rPr>
          <w:rFonts w:ascii="Times New Roman" w:eastAsia="Times New Roman" w:hAnsi="Times New Roman" w:cs="Times New Roman"/>
          <w:color w:val="000000"/>
          <w:sz w:val="24"/>
          <w:szCs w:val="24"/>
          <w:bdr w:val="none" w:sz="0" w:space="0" w:color="auto" w:frame="1"/>
          <w:lang w:eastAsia="ru-RU"/>
        </w:rPr>
        <w:t>договор</w:t>
      </w:r>
      <w:proofErr w:type="gramEnd"/>
      <w:r w:rsidRPr="004058A8">
        <w:rPr>
          <w:rFonts w:ascii="Times New Roman" w:eastAsia="Times New Roman" w:hAnsi="Times New Roman" w:cs="Times New Roman"/>
          <w:color w:val="000000"/>
          <w:sz w:val="24"/>
          <w:szCs w:val="24"/>
          <w:bdr w:val="none" w:sz="0" w:space="0" w:color="auto" w:frame="1"/>
          <w:lang w:eastAsia="ru-RU"/>
        </w:rPr>
        <w:t xml:space="preserve"> может быть расторгнут работодателем, в том числе в следующих случаях:</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xml:space="preserve">·  принятия необоснованного решения руководителем </w:t>
      </w:r>
      <w:r w:rsidR="001C3500">
        <w:rPr>
          <w:rFonts w:ascii="Times New Roman" w:eastAsia="Times New Roman" w:hAnsi="Times New Roman" w:cs="Times New Roman"/>
          <w:color w:val="000000"/>
          <w:sz w:val="24"/>
          <w:szCs w:val="24"/>
          <w:bdr w:val="none" w:sz="0" w:space="0" w:color="auto" w:frame="1"/>
          <w:lang w:eastAsia="ru-RU"/>
        </w:rPr>
        <w:t>Учреждения</w:t>
      </w:r>
      <w:r w:rsidRPr="004058A8">
        <w:rPr>
          <w:rFonts w:ascii="Times New Roman" w:eastAsia="Times New Roman" w:hAnsi="Times New Roman" w:cs="Times New Roman"/>
          <w:color w:val="000000"/>
          <w:sz w:val="24"/>
          <w:szCs w:val="24"/>
          <w:bdr w:val="none" w:sz="0" w:space="0" w:color="auto" w:frame="1"/>
          <w:lang w:eastAsia="ru-RU"/>
        </w:rPr>
        <w:t xml:space="preserve">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ind w:left="360"/>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lastRenderedPageBreak/>
        <w:t>14.3. За совершение коррупционных правонарушений сотрудники Учреждения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14.4. Сотрудник Учреждения, совершивший коррупционное правонарушение, может быть</w:t>
      </w:r>
      <w:r w:rsidR="006E1E64">
        <w:rPr>
          <w:rFonts w:ascii="Times New Roman" w:eastAsia="Times New Roman" w:hAnsi="Times New Roman" w:cs="Times New Roman"/>
          <w:color w:val="000000"/>
          <w:sz w:val="24"/>
          <w:szCs w:val="24"/>
          <w:bdr w:val="none" w:sz="0" w:space="0" w:color="auto" w:frame="1"/>
          <w:lang w:eastAsia="ru-RU"/>
        </w:rPr>
        <w:t xml:space="preserve"> </w:t>
      </w:r>
      <w:r w:rsidRPr="004058A8">
        <w:rPr>
          <w:rFonts w:ascii="Times New Roman" w:eastAsia="Times New Roman" w:hAnsi="Times New Roman" w:cs="Times New Roman"/>
          <w:color w:val="353333"/>
          <w:sz w:val="24"/>
          <w:szCs w:val="24"/>
          <w:bdr w:val="none" w:sz="0" w:space="0" w:color="auto" w:frame="1"/>
          <w:lang w:eastAsia="ru-RU"/>
        </w:rPr>
        <w:t>привлечен</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к уголовной ответственности. По</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решению суда виновный в совершении уголовно-наказуемого деяния может быть осужден и лишен в соответствии с законодательством Российской Федерации права занимать определенные должности государственной и муниципальной службы (ст.290, ч.4, ст.291, ст. 291.1, ч.2 ст.292 УК РФ).</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14.5. В случае ложного обвинения в коррупции или иных противоправных действиях, сотрудник Учреждения имеет право опровергнуть эти обвинения, в том числе в судебном порядке.</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F23C74">
        <w:rPr>
          <w:rFonts w:ascii="Times New Roman" w:eastAsia="Times New Roman" w:hAnsi="Times New Roman" w:cs="Times New Roman"/>
          <w:b/>
          <w:bCs/>
          <w:color w:val="000000"/>
          <w:sz w:val="24"/>
          <w:szCs w:val="24"/>
          <w:lang w:eastAsia="ru-RU"/>
        </w:rPr>
        <w:t>15. Конфиденциальность</w:t>
      </w:r>
    </w:p>
    <w:p w:rsidR="004058A8" w:rsidRPr="004058A8" w:rsidRDefault="004058A8" w:rsidP="004058A8">
      <w:pPr>
        <w:shd w:val="clear" w:color="auto" w:fill="FFFFFF"/>
        <w:spacing w:after="0" w:line="315" w:lineRule="atLeast"/>
        <w:jc w:val="center"/>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15.1. Сотрудникам Учреждения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Учреждением.</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 </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15.2. Сотрудники Учреждения</w:t>
      </w:r>
      <w:r w:rsidRPr="00F23C74">
        <w:rPr>
          <w:rFonts w:ascii="Times New Roman" w:eastAsia="Times New Roman" w:hAnsi="Times New Roman" w:cs="Times New Roman"/>
          <w:color w:val="000000"/>
          <w:sz w:val="24"/>
          <w:szCs w:val="24"/>
          <w:lang w:eastAsia="ru-RU"/>
        </w:rPr>
        <w:t> </w:t>
      </w:r>
      <w:r w:rsidRPr="004058A8">
        <w:rPr>
          <w:rFonts w:ascii="Times New Roman" w:eastAsia="Times New Roman" w:hAnsi="Times New Roman" w:cs="Times New Roman"/>
          <w:color w:val="353333"/>
          <w:sz w:val="24"/>
          <w:szCs w:val="24"/>
          <w:bdr w:val="none" w:sz="0" w:space="0" w:color="auto" w:frame="1"/>
          <w:lang w:eastAsia="ru-RU"/>
        </w:rPr>
        <w:t>обязаны  сохранять  конфиденциальность  информации, указанной в п. 15.1. и  использовать  ее  только  в  разрешенных  целях.</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Передача информации внутри Учреждения осуществляется в соответствии с процедурами, установленными внутренними документами.</w:t>
      </w:r>
    </w:p>
    <w:p w:rsidR="004058A8" w:rsidRPr="004058A8" w:rsidRDefault="004058A8" w:rsidP="004058A8">
      <w:pPr>
        <w:shd w:val="clear" w:color="auto" w:fill="FFFFFF"/>
        <w:spacing w:after="0" w:line="315" w:lineRule="atLeast"/>
        <w:jc w:val="both"/>
        <w:rPr>
          <w:rFonts w:ascii="Times New Roman" w:eastAsia="Times New Roman" w:hAnsi="Times New Roman" w:cs="Times New Roman"/>
          <w:color w:val="353333"/>
          <w:sz w:val="24"/>
          <w:szCs w:val="24"/>
          <w:lang w:eastAsia="ru-RU"/>
        </w:rPr>
      </w:pPr>
      <w:r w:rsidRPr="004058A8">
        <w:rPr>
          <w:rFonts w:ascii="Times New Roman" w:eastAsia="Times New Roman" w:hAnsi="Times New Roman" w:cs="Times New Roman"/>
          <w:color w:val="000000"/>
          <w:sz w:val="24"/>
          <w:szCs w:val="24"/>
          <w:bdr w:val="none" w:sz="0" w:space="0" w:color="auto" w:frame="1"/>
          <w:lang w:eastAsia="ru-RU"/>
        </w:rPr>
        <w:t>15.3. Должностные лица, получившие доступ к информации, указанной в п. 15.1  настоящих Стандартов и процедур</w:t>
      </w:r>
      <w:r w:rsidRPr="00F23C74">
        <w:rPr>
          <w:rFonts w:ascii="Times New Roman" w:eastAsia="Times New Roman" w:hAnsi="Times New Roman" w:cs="Times New Roman"/>
          <w:color w:val="353333"/>
          <w:sz w:val="24"/>
          <w:szCs w:val="24"/>
          <w:lang w:eastAsia="ru-RU"/>
        </w:rPr>
        <w:t> </w:t>
      </w:r>
      <w:r w:rsidRPr="004058A8">
        <w:rPr>
          <w:rFonts w:ascii="Times New Roman" w:eastAsia="Times New Roman" w:hAnsi="Times New Roman" w:cs="Times New Roman"/>
          <w:color w:val="000000"/>
          <w:sz w:val="24"/>
          <w:szCs w:val="24"/>
          <w:bdr w:val="none" w:sz="0" w:space="0" w:color="auto" w:frame="1"/>
          <w:lang w:eastAsia="ru-RU"/>
        </w:rPr>
        <w:t>несут ответственность за ее распространение и разглашение третьим лицам в порядке, установленном действующим законодательством РФ.</w:t>
      </w:r>
      <w:r w:rsidRPr="004058A8">
        <w:rPr>
          <w:rFonts w:ascii="Times New Roman" w:eastAsia="Times New Roman" w:hAnsi="Times New Roman" w:cs="Times New Roman"/>
          <w:color w:val="353333"/>
          <w:sz w:val="24"/>
          <w:szCs w:val="24"/>
          <w:lang w:eastAsia="ru-RU"/>
        </w:rPr>
        <w:t> </w:t>
      </w:r>
    </w:p>
    <w:sectPr w:rsidR="004058A8" w:rsidRPr="004058A8" w:rsidSect="0021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719"/>
    <w:multiLevelType w:val="multilevel"/>
    <w:tmpl w:val="EEFE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8A8"/>
    <w:rsid w:val="001A71E8"/>
    <w:rsid w:val="001C3500"/>
    <w:rsid w:val="002114B0"/>
    <w:rsid w:val="00276A69"/>
    <w:rsid w:val="002C4DBF"/>
    <w:rsid w:val="003F1D35"/>
    <w:rsid w:val="004058A8"/>
    <w:rsid w:val="00481953"/>
    <w:rsid w:val="0049227B"/>
    <w:rsid w:val="00492841"/>
    <w:rsid w:val="004C20B3"/>
    <w:rsid w:val="004F5C28"/>
    <w:rsid w:val="0054400C"/>
    <w:rsid w:val="00567574"/>
    <w:rsid w:val="00600290"/>
    <w:rsid w:val="00600559"/>
    <w:rsid w:val="00614A03"/>
    <w:rsid w:val="006B0151"/>
    <w:rsid w:val="006E1E64"/>
    <w:rsid w:val="007756C4"/>
    <w:rsid w:val="007B3FAA"/>
    <w:rsid w:val="007C26FA"/>
    <w:rsid w:val="0082022A"/>
    <w:rsid w:val="00855166"/>
    <w:rsid w:val="00884D9B"/>
    <w:rsid w:val="008B627D"/>
    <w:rsid w:val="009115DB"/>
    <w:rsid w:val="00941196"/>
    <w:rsid w:val="00AE5A0D"/>
    <w:rsid w:val="00B63C36"/>
    <w:rsid w:val="00C0328B"/>
    <w:rsid w:val="00C5250F"/>
    <w:rsid w:val="00CA6E6C"/>
    <w:rsid w:val="00CE0FD3"/>
    <w:rsid w:val="00DF554A"/>
    <w:rsid w:val="00F23C74"/>
    <w:rsid w:val="00F35416"/>
    <w:rsid w:val="00F9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B0"/>
  </w:style>
  <w:style w:type="paragraph" w:styleId="2">
    <w:name w:val="heading 2"/>
    <w:basedOn w:val="a"/>
    <w:link w:val="20"/>
    <w:uiPriority w:val="9"/>
    <w:qFormat/>
    <w:rsid w:val="004058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58A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58A8"/>
    <w:rPr>
      <w:color w:val="0000FF"/>
      <w:u w:val="single"/>
    </w:rPr>
  </w:style>
  <w:style w:type="paragraph" w:styleId="a4">
    <w:name w:val="Normal (Web)"/>
    <w:basedOn w:val="a"/>
    <w:uiPriority w:val="99"/>
    <w:semiHidden/>
    <w:unhideWhenUsed/>
    <w:rsid w:val="00405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405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8A8"/>
  </w:style>
  <w:style w:type="paragraph" w:customStyle="1" w:styleId="a40">
    <w:name w:val="a4"/>
    <w:basedOn w:val="a"/>
    <w:rsid w:val="00405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58A8"/>
    <w:rPr>
      <w:b/>
      <w:bCs/>
    </w:rPr>
  </w:style>
  <w:style w:type="paragraph" w:styleId="a6">
    <w:name w:val="List Paragraph"/>
    <w:basedOn w:val="a"/>
    <w:uiPriority w:val="34"/>
    <w:qFormat/>
    <w:rsid w:val="00405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941196"/>
    <w:pPr>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7217">
      <w:bodyDiv w:val="1"/>
      <w:marLeft w:val="0"/>
      <w:marRight w:val="0"/>
      <w:marTop w:val="0"/>
      <w:marBottom w:val="0"/>
      <w:divBdr>
        <w:top w:val="none" w:sz="0" w:space="0" w:color="auto"/>
        <w:left w:val="none" w:sz="0" w:space="0" w:color="auto"/>
        <w:bottom w:val="none" w:sz="0" w:space="0" w:color="auto"/>
        <w:right w:val="none" w:sz="0" w:space="0" w:color="auto"/>
      </w:divBdr>
      <w:divsChild>
        <w:div w:id="1888837672">
          <w:marLeft w:val="0"/>
          <w:marRight w:val="0"/>
          <w:marTop w:val="0"/>
          <w:marBottom w:val="0"/>
          <w:divBdr>
            <w:top w:val="none" w:sz="0" w:space="0" w:color="auto"/>
            <w:left w:val="none" w:sz="0" w:space="0" w:color="auto"/>
            <w:bottom w:val="none" w:sz="0" w:space="0" w:color="auto"/>
            <w:right w:val="none" w:sz="0" w:space="0" w:color="auto"/>
          </w:divBdr>
        </w:div>
        <w:div w:id="142242401">
          <w:marLeft w:val="0"/>
          <w:marRight w:val="0"/>
          <w:marTop w:val="0"/>
          <w:marBottom w:val="0"/>
          <w:divBdr>
            <w:top w:val="none" w:sz="0" w:space="0" w:color="auto"/>
            <w:left w:val="none" w:sz="0" w:space="0" w:color="auto"/>
            <w:bottom w:val="none" w:sz="0" w:space="0" w:color="auto"/>
            <w:right w:val="none" w:sz="0" w:space="0" w:color="auto"/>
          </w:divBdr>
        </w:div>
      </w:divsChild>
    </w:div>
    <w:div w:id="13201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R-NB~1\AppData\Local\Temp\bat\Metodicheskie_rekomendatcii.doc" TargetMode="External"/><Relationship Id="rId13" Type="http://schemas.openxmlformats.org/officeDocument/2006/relationships/hyperlink" Target="file:///C:\Users\USR-NB~1\AppData\Local\Temp\bat\Metodicheskie_rekomendatcii.doc" TargetMode="External"/><Relationship Id="rId3" Type="http://schemas.openxmlformats.org/officeDocument/2006/relationships/styles" Target="styles.xml"/><Relationship Id="rId7" Type="http://schemas.openxmlformats.org/officeDocument/2006/relationships/hyperlink" Target="file:///C:\Users\USR-NB~1\AppData\Local\Temp\bat\Metodicheskie_rekomendatcii.doc" TargetMode="External"/><Relationship Id="rId12" Type="http://schemas.openxmlformats.org/officeDocument/2006/relationships/hyperlink" Target="file:///C:\Users\USR-NB~1\AppData\Local\Temp\bat\Metodicheskie_rekomendatcii.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R-NB~1\AppData\Local\Temp\bat\Metodicheskie_rekomendatcii.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USR-NB~1\AppData\Local\Temp\bat\Metodicheskie_rekomendatcii.doc" TargetMode="External"/><Relationship Id="rId4" Type="http://schemas.microsoft.com/office/2007/relationships/stylesWithEffects" Target="stylesWithEffects.xml"/><Relationship Id="rId9" Type="http://schemas.openxmlformats.org/officeDocument/2006/relationships/hyperlink" Target="file:///C:\Users\USR-NB~1\AppData\Local\Temp\bat\Metodicheskie_rekomendatcii.doc" TargetMode="External"/><Relationship Id="rId14" Type="http://schemas.openxmlformats.org/officeDocument/2006/relationships/hyperlink" Target="file:///C:\Users\USR-NB~1\AppData\Local\Temp\bat\Metodicheskie_rekomendatci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412E9-5087-444D-A895-E3569A8A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3</cp:revision>
  <dcterms:created xsi:type="dcterms:W3CDTF">2018-12-05T17:09:00Z</dcterms:created>
  <dcterms:modified xsi:type="dcterms:W3CDTF">2018-12-06T07:32:00Z</dcterms:modified>
</cp:coreProperties>
</file>